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87EA6" w:rsidRDefault="00487EA6" w:rsidP="00487EA6">
      <w:pPr>
        <w:spacing w:after="0" w:line="240" w:lineRule="auto"/>
        <w:rPr>
          <w:rFonts w:ascii="Arial" w:eastAsia="Times New Roman" w:hAnsi="Arial" w:cs="Arial"/>
          <w:lang w:eastAsia="pl-PL"/>
        </w:rPr>
      </w:pPr>
      <w:r>
        <w:rPr>
          <w:rFonts w:ascii="Arial" w:eastAsia="Times New Roman" w:hAnsi="Arial" w:cs="Arial"/>
          <w:lang w:eastAsia="pl-PL"/>
        </w:rPr>
        <w:t>ZSCKR -2710/1</w:t>
      </w:r>
      <w:r>
        <w:rPr>
          <w:rFonts w:ascii="Arial" w:eastAsia="Times New Roman" w:hAnsi="Arial" w:cs="Arial"/>
          <w:lang w:eastAsia="pl-PL"/>
        </w:rPr>
        <w:t>4/4P/2025</w:t>
      </w:r>
      <w:bookmarkStart w:id="0" w:name="_GoBack"/>
      <w:bookmarkEnd w:id="0"/>
      <w:r>
        <w:rPr>
          <w:rFonts w:ascii="Arial" w:eastAsia="Times New Roman" w:hAnsi="Arial" w:cs="Arial"/>
          <w:lang w:eastAsia="pl-PL"/>
        </w:rPr>
        <w:t xml:space="preserve">                                                                    Załącznik nr 9 do SWZ</w:t>
      </w:r>
    </w:p>
    <w:p w:rsidR="00487EA6" w:rsidRDefault="00487EA6" w:rsidP="00487EA6">
      <w:pPr>
        <w:spacing w:after="0" w:line="240" w:lineRule="auto"/>
        <w:rPr>
          <w:rFonts w:ascii="Arial" w:eastAsia="Times New Roman" w:hAnsi="Arial" w:cs="Arial"/>
          <w:lang w:eastAsia="pl-PL"/>
        </w:rPr>
      </w:pPr>
    </w:p>
    <w:p w:rsidR="00487EA6" w:rsidRPr="00D51AFF" w:rsidRDefault="00487EA6" w:rsidP="00487EA6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lang w:eastAsia="pl-PL"/>
        </w:rPr>
        <w:t xml:space="preserve">      </w:t>
      </w:r>
      <w:r w:rsidRPr="00075A0B">
        <w:rPr>
          <w:rFonts w:ascii="Times New Roman" w:eastAsia="Times New Roman" w:hAnsi="Times New Roman" w:cs="Times New Roman"/>
          <w:lang w:eastAsia="pl-PL"/>
        </w:rPr>
        <w:br/>
      </w:r>
      <w:r>
        <w:rPr>
          <w:rFonts w:ascii="Arial" w:eastAsia="Times New Roman" w:hAnsi="Arial" w:cs="Arial"/>
          <w:lang w:eastAsia="pl-PL"/>
        </w:rPr>
        <w:t xml:space="preserve">                                              </w:t>
      </w:r>
      <w:r w:rsidRPr="00D51AFF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ZESPÓŁ SZKÓŁ</w:t>
      </w:r>
      <w:r w:rsidRPr="00D51AFF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br/>
        <w:t>CENTRUM KSZTAŁCENIA ROLNICZEGO im. Bolesława Chrobrego w Chrobrzu</w:t>
      </w:r>
    </w:p>
    <w:p w:rsidR="00487EA6" w:rsidRPr="00D51AFF" w:rsidRDefault="00487EA6" w:rsidP="00487EA6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D51AFF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</w:r>
      <w:r w:rsidRPr="00D51AFF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Klauzula informacyjna RODO do zastosowania przez zamawiających w celu</w:t>
      </w:r>
      <w:r w:rsidRPr="00D51AFF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br/>
        <w:t>związanym z postępowaniem o udzielenie zamówienia publicznego.</w:t>
      </w:r>
    </w:p>
    <w:p w:rsidR="00487EA6" w:rsidRPr="00D51AFF" w:rsidRDefault="00487EA6" w:rsidP="00487EA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51AFF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</w:r>
      <w:r w:rsidRPr="00D51AFF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Zgodnie z art. 13 ust. 1 i 2 rozporządzenia Parlamentu Europejskiego i Rady (UE) 2016/679 z dnia 27 kwietnia 2016 r. w sprawie ochrony osób fizycznych w związku z przetwarzaniem danych osobowych i w sprawie swobodnego przepływu takich danych oraz uchylenia dyrektywy 95/46/WE (ogólne rozporządzenie o ochronie danych) (Dz. Urz. UE L 119 z 04.05.2016, str. 1, ze zm.), dalej „RODO”, informuję, że:</w:t>
      </w:r>
    </w:p>
    <w:p w:rsidR="00487EA6" w:rsidRPr="00D51AFF" w:rsidRDefault="00487EA6" w:rsidP="00487EA6">
      <w:p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FF"/>
          <w:sz w:val="24"/>
          <w:szCs w:val="24"/>
          <w:u w:val="single"/>
          <w:lang w:eastAsia="pl-PL"/>
        </w:rPr>
      </w:pPr>
      <w:r w:rsidRPr="00D51AFF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>- Administratorem Pani/Pana danych osobowych jest Zespół Szkół Centrum Kształcenia</w:t>
      </w:r>
      <w:r w:rsidRPr="00D51AFF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>Rolniczego im. Bolesława Chrobrego w Chrobrzu, 28-425 Chroberz, ul. Parkowa 11,</w:t>
      </w:r>
      <w:r w:rsidRPr="00D51AFF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>tel. 413564003</w:t>
      </w:r>
      <w:r w:rsidRPr="00D51AFF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>- Inspektorem ochrony danych osobowych w ZSCKR Chroberz jest mgr inż. Tomasz</w:t>
      </w:r>
      <w:r w:rsidRPr="00D51AFF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>Czyszczoń, mail – rodo@zsrchroberz.pl</w:t>
      </w:r>
      <w:r w:rsidRPr="00D51AFF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>- Pani/Pana dane osobowe przetwarzane będą na podstawie art. 6 ust. 1 lit. c RODO w celu związanym z postępowaniem o udzielenie zamówienia publicznego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.</w:t>
      </w:r>
      <w:r w:rsidRPr="00D51AFF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 xml:space="preserve">- </w:t>
      </w:r>
      <w:r w:rsidRPr="00D51AFF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>Odbiorcami Pani/Pana danych osobowych będą osoby lub podmioty, którym udostępniona zostanie dokumentacja postępowania w oparciu o art. 18 oraz art. 74 ustawy Pzp oraz Prezes Urzędu Zamówień Publicznych z siedzibą w Warszawie (02-676) przy ul. Postępu 17A jako Administrator Danych Osobowych Użytkowników Platformy e-Zamówienia, na której Urząd Ochrony Danych Osobowych prowadzi postępowania o udzielenie zamówienia publicznego, działając pod adresem </w:t>
      </w:r>
      <w:hyperlink r:id="rId5" w:history="1">
        <w:r w:rsidRPr="00D51AFF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pl-PL"/>
          </w:rPr>
          <w:t>https://ezamowienia.gov.pl/pl/</w:t>
        </w:r>
      </w:hyperlink>
      <w:r w:rsidRPr="00D51AFF">
        <w:rPr>
          <w:rFonts w:ascii="Times New Roman" w:eastAsia="Times New Roman" w:hAnsi="Times New Roman" w:cs="Times New Roman"/>
          <w:color w:val="0000FF"/>
          <w:sz w:val="24"/>
          <w:szCs w:val="24"/>
          <w:u w:val="single"/>
          <w:lang w:eastAsia="pl-PL"/>
        </w:rPr>
        <w:t>.</w:t>
      </w:r>
    </w:p>
    <w:p w:rsidR="00487EA6" w:rsidRDefault="00487EA6" w:rsidP="00487EA6">
      <w:p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</w:pPr>
      <w:r w:rsidRPr="00D51AFF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 xml:space="preserve">- Pani/Pana dane osobowe w przypadku postępowań o udzielenie zamówienia publicznego będą przechowywane przez okres oznaczony kategorią archiwalną wskazaną w Jednolitym Rzeczowym Wykazie Akt Urzędu Ochrony Danych Osobowych, który zgodnie z art. 6 ust. 2 ustawy z dnia 14 lipca 1983 r. o narodowym zasobie archiwalnym i archiwach (Dz.U. z 2020 r. poz. 164) został przygotowany w porozumieniu z Naczelnym Dyrektorem Archiwów Państwowych. </w:t>
      </w:r>
    </w:p>
    <w:p w:rsidR="00487EA6" w:rsidRPr="00D51AFF" w:rsidRDefault="00487EA6" w:rsidP="00487EA6">
      <w:p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</w:pPr>
      <w:r w:rsidRPr="00D51AFF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>Dla dokumentów wytworzonych w ramach zamówień publicznych krajowych jest to okres 5 lat, dla zamówień publicznych unijnych jest to okres 10 lat. Natomiast umowy cywilno-prawne wraz z dokumentacją dotyczącą ich realizacji, niezależnie od trybu w jakim zostały zawarte, przechowywane są przez okres 10 lat. Okres przechowywania liczony jest od 1 stycznia roku następnego od daty zakończenia sprawy. Po upływie okresu przechowywania dokumentacja niearchiwalna podlega, po uzyskaniu zgody dyrektora właściwego archiwum państwowego, brakowaniu;</w:t>
      </w:r>
    </w:p>
    <w:p w:rsidR="00487EA6" w:rsidRPr="00D51AFF" w:rsidRDefault="00487EA6" w:rsidP="00487EA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51AFF">
        <w:rPr>
          <w:rFonts w:ascii="Times New Roman" w:eastAsia="Times New Roman" w:hAnsi="Times New Roman" w:cs="Times New Roman"/>
          <w:sz w:val="24"/>
          <w:szCs w:val="24"/>
          <w:lang w:eastAsia="pl-PL"/>
        </w:rPr>
        <w:t>- Obowiązek podania przez Panią/Pana danych osobowych bezpośrednio Pani/Pana</w:t>
      </w:r>
      <w:r w:rsidRPr="00D51AFF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>dotyczących jest wymogiem ustawowym określonym w przepisach ustawy Pzp,</w:t>
      </w:r>
      <w:r w:rsidRPr="00D51AFF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>związanym z udziałem w postępowaniu o udzielenie zamówienia publicznego;</w:t>
      </w:r>
      <w:r w:rsidRPr="00D51AFF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>konsekwencje niepodania określonych danych wynikają z ustawy Pzp;</w:t>
      </w:r>
      <w:r w:rsidRPr="00D51AFF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lastRenderedPageBreak/>
        <w:t>- W</w:t>
      </w:r>
      <w:r w:rsidRPr="00D51AFF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odniesieniu do Pani/Pana danych osobowych decyzje nie będą podejmowane w sposób</w:t>
      </w:r>
      <w:r w:rsidRPr="00D51AFF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>zautomatyzowany, stosowanie do art. 22 RODO;</w:t>
      </w:r>
    </w:p>
    <w:p w:rsidR="00487EA6" w:rsidRPr="00D51AFF" w:rsidRDefault="00487EA6" w:rsidP="00487EA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487EA6" w:rsidRPr="00525FD6" w:rsidRDefault="00487EA6" w:rsidP="00487EA6">
      <w:pPr>
        <w:shd w:val="clear" w:color="auto" w:fill="FFFFFF"/>
        <w:spacing w:after="100" w:afterAutospacing="1" w:line="240" w:lineRule="auto"/>
        <w:rPr>
          <w:rFonts w:ascii="Times New Roman" w:eastAsia="Times New Roman" w:hAnsi="Times New Roman" w:cs="Times New Roman"/>
          <w:b/>
          <w:color w:val="212529"/>
          <w:sz w:val="24"/>
          <w:szCs w:val="24"/>
          <w:lang w:eastAsia="pl-PL"/>
        </w:rPr>
      </w:pPr>
      <w:r w:rsidRPr="00525FD6">
        <w:rPr>
          <w:rFonts w:ascii="Times New Roman" w:eastAsia="Times New Roman" w:hAnsi="Times New Roman" w:cs="Times New Roman"/>
          <w:b/>
          <w:color w:val="212529"/>
          <w:sz w:val="24"/>
          <w:szCs w:val="24"/>
          <w:lang w:eastAsia="pl-PL"/>
        </w:rPr>
        <w:t>Posiada Pan/Pani:</w:t>
      </w:r>
    </w:p>
    <w:p w:rsidR="00487EA6" w:rsidRPr="00D51AFF" w:rsidRDefault="00487EA6" w:rsidP="00487EA6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</w:pPr>
      <w:r w:rsidRPr="00D51AFF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>na podstawie art. 15 RODO prawo dostępu do danych osobowych Pani/Pana dotyczących;</w:t>
      </w:r>
    </w:p>
    <w:p w:rsidR="00487EA6" w:rsidRPr="00D51AFF" w:rsidRDefault="00487EA6" w:rsidP="00487EA6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</w:pPr>
      <w:r w:rsidRPr="00D51AFF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>na podstawie art. 16 RODO prawo do sprostowania lub uzupełnienia Pani/Pana danych osobowych, przy czym skorzystanie z prawa do sprostowania lub uzupełnienia nie może skutkować zmianą wyniku postępowania o udzielenie zamówienia publicznego ani zmianą postanowień umowy w sprawie zamówienia publicznego w zakresie niezgodnym z ustawą Pzp oraz nie może naruszać integralności protokołu postępowania oraz jego załączników;</w:t>
      </w:r>
    </w:p>
    <w:p w:rsidR="00487EA6" w:rsidRPr="00D51AFF" w:rsidRDefault="00487EA6" w:rsidP="00487EA6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</w:pPr>
      <w:r w:rsidRPr="00D51AFF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>na podstawie art. 18 RODO prawo żądania od administratora ograniczenia przetwarzania danych osobowych z zastrzeżeniem przypadków, o których mowa w art. 18 ust. 2 RODO, przy czym prawo do ograniczenia przetwarzania nie ma zastosowania w odniesieniu do przechowywania, w celu zapewnienia korzystania ze środków ochrony prawnej lub w celu ochrony praw innej osoby fizycznej lub prawnej, lub z uwagi na ważne względy interesu publicznego Unii Europejskiej lub państwa członkowskiego, a także nie ogranicza przetwarzania danych osobowych do czasu zakończenia postępowania o udzielenie zamówienia;</w:t>
      </w:r>
    </w:p>
    <w:p w:rsidR="00487EA6" w:rsidRPr="00D51AFF" w:rsidRDefault="00487EA6" w:rsidP="00487EA6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</w:pPr>
      <w:r w:rsidRPr="00D51AFF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>prawo do wniesienia skargi do Prezesa Urzędu Ochrony Danych Osobowych, gdy uzna Pani/Pan, że przetwarzanie danych osobowych Pani/Pana dotyczących narusza przepisy RODO;</w:t>
      </w:r>
    </w:p>
    <w:p w:rsidR="00487EA6" w:rsidRPr="00525FD6" w:rsidRDefault="00487EA6" w:rsidP="00487EA6">
      <w:pPr>
        <w:shd w:val="clear" w:color="auto" w:fill="FFFFFF"/>
        <w:spacing w:after="100" w:afterAutospacing="1" w:line="240" w:lineRule="auto"/>
        <w:rPr>
          <w:rFonts w:ascii="Times New Roman" w:eastAsia="Times New Roman" w:hAnsi="Times New Roman" w:cs="Times New Roman"/>
          <w:b/>
          <w:color w:val="212529"/>
          <w:sz w:val="24"/>
          <w:szCs w:val="24"/>
          <w:lang w:eastAsia="pl-PL"/>
        </w:rPr>
      </w:pPr>
      <w:r w:rsidRPr="00525FD6">
        <w:rPr>
          <w:rFonts w:ascii="Times New Roman" w:eastAsia="Times New Roman" w:hAnsi="Times New Roman" w:cs="Times New Roman"/>
          <w:b/>
          <w:color w:val="212529"/>
          <w:sz w:val="24"/>
          <w:szCs w:val="24"/>
          <w:lang w:eastAsia="pl-PL"/>
        </w:rPr>
        <w:t>nie przysługuje Pani/Panu:</w:t>
      </w:r>
    </w:p>
    <w:p w:rsidR="00487EA6" w:rsidRPr="00D51AFF" w:rsidRDefault="00487EA6" w:rsidP="00487EA6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</w:pPr>
      <w:r w:rsidRPr="00D51AFF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 xml:space="preserve">w związku z art. 17 ust. 3 lit. b, d lub e RODO prawo do usunięcia danych osobowych; </w:t>
      </w:r>
      <w:r w:rsidRPr="00D51AFF">
        <w:rPr>
          <w:rFonts w:ascii="Times New Roman" w:eastAsia="Times New Roman" w:hAnsi="Times New Roman" w:cs="Times New Roman"/>
          <w:color w:val="212529"/>
          <w:sz w:val="24"/>
          <w:szCs w:val="24"/>
          <w:lang w:eastAsia="pl-PL"/>
        </w:rPr>
        <w:t>prawo do przenoszenia danych osobowych, o którym mowa w art. 20 RODO; na podstawie art. 21 RODO prawo sprzeciwu, wobec przetwarzania danych osobowych, gdyż podstawą prawną przetwarzania Pani/Pana danych osobowych jest art. 6 ust. 1 lit. c RODO.</w:t>
      </w:r>
    </w:p>
    <w:p w:rsidR="00487EA6" w:rsidRDefault="00487EA6" w:rsidP="00487EA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487EA6" w:rsidRDefault="00487EA6" w:rsidP="00487EA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487EA6" w:rsidRDefault="00487EA6" w:rsidP="00487EA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487EA6" w:rsidRDefault="00487EA6" w:rsidP="00487EA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487EA6" w:rsidRPr="00D51AFF" w:rsidRDefault="00487EA6" w:rsidP="00487EA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487EA6" w:rsidRPr="00D51AFF" w:rsidRDefault="00487EA6" w:rsidP="00487EA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51AFF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</w:r>
    </w:p>
    <w:p w:rsidR="00487EA6" w:rsidRPr="00075A0B" w:rsidRDefault="00487EA6" w:rsidP="00487EA6">
      <w:pPr>
        <w:rPr>
          <w:rFonts w:ascii="Arial" w:hAnsi="Arial" w:cs="Arial"/>
        </w:rPr>
      </w:pPr>
    </w:p>
    <w:p w:rsidR="00781A29" w:rsidRDefault="00781A29"/>
    <w:sectPr w:rsidR="00781A29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D624368"/>
    <w:multiLevelType w:val="multilevel"/>
    <w:tmpl w:val="5AF25678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58242260"/>
    <w:multiLevelType w:val="multilevel"/>
    <w:tmpl w:val="D8CCCA7A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87EA6"/>
    <w:rsid w:val="00487EA6"/>
    <w:rsid w:val="00781A2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8517338"/>
  <w15:chartTrackingRefBased/>
  <w15:docId w15:val="{DA59D58C-E15E-47C1-9C4C-6E446DEC165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487EA6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s://ezamowienia.gov.pl/pl/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685</Words>
  <Characters>4110</Characters>
  <Application>Microsoft Office Word</Application>
  <DocSecurity>0</DocSecurity>
  <Lines>34</Lines>
  <Paragraphs>9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4786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Basia</dc:creator>
  <cp:keywords/>
  <dc:description/>
  <cp:lastModifiedBy>Basia</cp:lastModifiedBy>
  <cp:revision>1</cp:revision>
  <dcterms:created xsi:type="dcterms:W3CDTF">2025-05-27T09:39:00Z</dcterms:created>
  <dcterms:modified xsi:type="dcterms:W3CDTF">2025-05-27T09:41:00Z</dcterms:modified>
</cp:coreProperties>
</file>