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48C9" w:rsidRDefault="00DE48C9" w:rsidP="00DE48C9">
      <w:pPr>
        <w:widowControl w:val="0"/>
        <w:tabs>
          <w:tab w:val="left" w:pos="284"/>
        </w:tabs>
        <w:autoSpaceDE w:val="0"/>
        <w:spacing w:after="120"/>
        <w:jc w:val="right"/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</w:pPr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 xml:space="preserve">Załącznik nr 3 </w:t>
      </w:r>
    </w:p>
    <w:p w:rsidR="00DE48C9" w:rsidRDefault="00DE48C9" w:rsidP="00DE48C9">
      <w:pPr>
        <w:widowControl w:val="0"/>
        <w:tabs>
          <w:tab w:val="left" w:pos="284"/>
        </w:tabs>
        <w:autoSpaceDE w:val="0"/>
        <w:spacing w:after="120"/>
        <w:jc w:val="right"/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</w:pPr>
      <w:proofErr w:type="spellStart"/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Chroberz</w:t>
      </w:r>
      <w:proofErr w:type="spellEnd"/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 xml:space="preserve">, dnia </w:t>
      </w:r>
      <w:r w:rsidRPr="00D7657F"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1</w:t>
      </w:r>
      <w:r w:rsidR="00D7657F" w:rsidRPr="00D7657F"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1</w:t>
      </w:r>
      <w:r w:rsidRPr="00D7657F"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.0</w:t>
      </w:r>
      <w:r w:rsidR="00D7657F" w:rsidRPr="00D7657F"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4</w:t>
      </w:r>
      <w:r w:rsidRPr="00D7657F"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.2025r</w:t>
      </w:r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.</w:t>
      </w:r>
    </w:p>
    <w:p w:rsidR="00DE48C9" w:rsidRDefault="00DE48C9" w:rsidP="00DE48C9">
      <w:pPr>
        <w:widowControl w:val="0"/>
        <w:autoSpaceDE w:val="0"/>
        <w:spacing w:after="120"/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</w:pPr>
      <w:r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 xml:space="preserve">Znak </w:t>
      </w:r>
      <w:bookmarkStart w:id="0" w:name="_Hlk80367633"/>
      <w:r w:rsidR="00D7657F"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>postępowania: ZSCKR-2710/10</w:t>
      </w:r>
      <w:r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>/2025</w:t>
      </w:r>
      <w:bookmarkStart w:id="1" w:name="_GoBack"/>
      <w:bookmarkEnd w:id="1"/>
      <w:r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ab/>
      </w:r>
      <w:bookmarkEnd w:id="0"/>
    </w:p>
    <w:p w:rsidR="00DE48C9" w:rsidRDefault="00DE48C9" w:rsidP="00DE48C9">
      <w:pPr>
        <w:widowControl w:val="0"/>
        <w:tabs>
          <w:tab w:val="left" w:pos="3585"/>
        </w:tabs>
        <w:autoSpaceDE w:val="0"/>
        <w:spacing w:after="120"/>
        <w:rPr>
          <w:rFonts w:ascii="Roboto" w:eastAsia="Times New Roman" w:hAnsi="Roboto" w:cstheme="minorHAnsi"/>
          <w:b/>
          <w:kern w:val="0"/>
          <w:sz w:val="22"/>
          <w:szCs w:val="22"/>
          <w:lang w:bidi="ar-SA"/>
        </w:rPr>
      </w:pPr>
    </w:p>
    <w:p w:rsidR="00DE48C9" w:rsidRDefault="00DE48C9" w:rsidP="00DE48C9">
      <w:pPr>
        <w:spacing w:after="120"/>
        <w:jc w:val="center"/>
        <w:rPr>
          <w:rFonts w:ascii="Roboto" w:eastAsia="Calibri" w:hAnsi="Roboto" w:cstheme="minorHAnsi"/>
          <w:b/>
          <w:bCs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ZAPYTANIE OFERTOWE</w:t>
      </w:r>
      <w:bookmarkStart w:id="2" w:name="_Hlk51935410"/>
    </w:p>
    <w:p w:rsidR="00DE48C9" w:rsidRDefault="00DE48C9" w:rsidP="00DE48C9">
      <w:pPr>
        <w:spacing w:after="120"/>
        <w:rPr>
          <w:rFonts w:ascii="Roboto" w:hAnsi="Roboto" w:cstheme="minorHAnsi"/>
          <w:b/>
          <w:bCs/>
          <w:i/>
          <w:iCs/>
          <w:sz w:val="22"/>
          <w:szCs w:val="22"/>
        </w:rPr>
      </w:pPr>
    </w:p>
    <w:p w:rsidR="00DE48C9" w:rsidRDefault="00DE48C9" w:rsidP="00DE48C9">
      <w:pPr>
        <w:spacing w:after="120"/>
        <w:jc w:val="center"/>
        <w:rPr>
          <w:rFonts w:ascii="Roboto" w:hAnsi="Roboto" w:cstheme="minorHAnsi"/>
          <w:b/>
          <w:bCs/>
          <w:sz w:val="22"/>
          <w:szCs w:val="22"/>
        </w:rPr>
      </w:pPr>
    </w:p>
    <w:p w:rsidR="00DE48C9" w:rsidRDefault="00DE48C9" w:rsidP="00DE48C9">
      <w:pPr>
        <w:spacing w:after="120"/>
        <w:jc w:val="both"/>
        <w:rPr>
          <w:rFonts w:ascii="Roboto" w:eastAsia="Calibri" w:hAnsi="Roboto" w:cstheme="minorHAnsi"/>
          <w:b/>
          <w:bCs/>
          <w:sz w:val="22"/>
          <w:szCs w:val="22"/>
        </w:rPr>
      </w:pPr>
      <w:bookmarkStart w:id="3" w:name="_Hlk65751846"/>
      <w:bookmarkEnd w:id="2"/>
      <w:r>
        <w:rPr>
          <w:rFonts w:ascii="Roboto" w:eastAsia="Calibri" w:hAnsi="Roboto" w:cstheme="minorHAnsi"/>
          <w:sz w:val="22"/>
          <w:szCs w:val="22"/>
        </w:rPr>
        <w:t xml:space="preserve">Zespół Szkół Centrum Kształcenia Rolniczego im. Bolesława Chrobrego w </w:t>
      </w:r>
      <w:proofErr w:type="spellStart"/>
      <w:r>
        <w:rPr>
          <w:rFonts w:ascii="Roboto" w:eastAsia="Calibri" w:hAnsi="Roboto" w:cstheme="minorHAnsi"/>
          <w:sz w:val="22"/>
          <w:szCs w:val="22"/>
        </w:rPr>
        <w:t>Chrobrzu</w:t>
      </w:r>
      <w:proofErr w:type="spellEnd"/>
      <w:r>
        <w:rPr>
          <w:rFonts w:ascii="Roboto" w:eastAsia="Calibri" w:hAnsi="Roboto" w:cstheme="minorHAnsi"/>
          <w:sz w:val="22"/>
          <w:szCs w:val="22"/>
        </w:rPr>
        <w:t xml:space="preserve"> zaprasza do składania ofert w postępowaniu o udzielenie zamówienia </w:t>
      </w:r>
      <w:bookmarkStart w:id="4" w:name="_Hlk130391273"/>
      <w:bookmarkEnd w:id="3"/>
    </w:p>
    <w:bookmarkEnd w:id="4"/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</w:p>
    <w:p w:rsidR="00DE48C9" w:rsidRDefault="00DE48C9" w:rsidP="00DE48C9">
      <w:pPr>
        <w:pStyle w:val="Default"/>
        <w:spacing w:after="120"/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</w:pPr>
      <w:bookmarkStart w:id="5" w:name="_Hlk83738379"/>
      <w:r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  <w:t>Zamawiający:</w:t>
      </w:r>
    </w:p>
    <w:p w:rsidR="00DE48C9" w:rsidRDefault="00DE48C9" w:rsidP="00DE48C9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 xml:space="preserve">Zespół Szkół Centrum Kształcenia Rolniczego im. Bolesława Chrobrego w </w:t>
      </w:r>
      <w:proofErr w:type="spellStart"/>
      <w:r>
        <w:rPr>
          <w:rFonts w:ascii="Roboto" w:hAnsi="Roboto" w:cstheme="minorHAnsi"/>
          <w:iCs/>
          <w:color w:val="auto"/>
          <w:sz w:val="22"/>
          <w:szCs w:val="22"/>
        </w:rPr>
        <w:t>Chrobrzu</w:t>
      </w:r>
      <w:proofErr w:type="spellEnd"/>
    </w:p>
    <w:p w:rsidR="00DE48C9" w:rsidRDefault="00DE48C9" w:rsidP="00DE48C9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proofErr w:type="spellStart"/>
      <w:r>
        <w:rPr>
          <w:rFonts w:ascii="Roboto" w:hAnsi="Roboto" w:cstheme="minorHAnsi"/>
          <w:iCs/>
          <w:color w:val="auto"/>
          <w:sz w:val="22"/>
          <w:szCs w:val="22"/>
        </w:rPr>
        <w:t>Chroberz</w:t>
      </w:r>
      <w:proofErr w:type="spellEnd"/>
      <w:r>
        <w:rPr>
          <w:rFonts w:ascii="Roboto" w:hAnsi="Roboto" w:cstheme="minorHAnsi"/>
          <w:iCs/>
          <w:color w:val="auto"/>
          <w:sz w:val="22"/>
          <w:szCs w:val="22"/>
        </w:rPr>
        <w:t xml:space="preserve"> ul. Parkowa 11</w:t>
      </w:r>
    </w:p>
    <w:p w:rsidR="00DE48C9" w:rsidRDefault="00DE48C9" w:rsidP="00DE48C9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>28-425 Złota</w:t>
      </w:r>
    </w:p>
    <w:bookmarkEnd w:id="5"/>
    <w:p w:rsidR="00DE48C9" w:rsidRDefault="00DE48C9" w:rsidP="00DE48C9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 xml:space="preserve"> </w:t>
      </w:r>
    </w:p>
    <w:tbl>
      <w:tblPr>
        <w:tblW w:w="10176" w:type="dxa"/>
        <w:tblInd w:w="-108" w:type="dxa"/>
        <w:tblLayout w:type="fixed"/>
        <w:tblLook w:val="04A0" w:firstRow="1" w:lastRow="0" w:firstColumn="1" w:lastColumn="0" w:noHBand="0" w:noVBand="1"/>
      </w:tblPr>
      <w:tblGrid>
        <w:gridCol w:w="3755"/>
        <w:gridCol w:w="6421"/>
      </w:tblGrid>
      <w:tr w:rsidR="00DE48C9" w:rsidTr="00DE48C9">
        <w:trPr>
          <w:trHeight w:val="311"/>
        </w:trPr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48C9" w:rsidRDefault="00DE48C9">
            <w:pPr>
              <w:pStyle w:val="Default"/>
              <w:spacing w:after="120" w:line="256" w:lineRule="auto"/>
              <w:rPr>
                <w:rFonts w:ascii="Roboto" w:hAnsi="Roboto" w:cstheme="minorHAns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Roboto" w:hAnsi="Roboto" w:cstheme="minorHAnsi"/>
                <w:color w:val="auto"/>
                <w:sz w:val="22"/>
                <w:szCs w:val="22"/>
                <w:lang w:eastAsia="en-US"/>
              </w:rPr>
              <w:t>Komunikacja z Zamawiającym: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48C9" w:rsidRDefault="00C94AA5">
            <w:pPr>
              <w:pStyle w:val="Default"/>
              <w:spacing w:after="120" w:line="256" w:lineRule="auto"/>
              <w:rPr>
                <w:rFonts w:ascii="Roboto" w:hAnsi="Roboto" w:cstheme="minorHAnsi"/>
                <w:iCs/>
                <w:color w:val="auto"/>
                <w:sz w:val="22"/>
                <w:szCs w:val="22"/>
                <w:lang w:eastAsia="en-US"/>
              </w:rPr>
            </w:pPr>
            <w:hyperlink r:id="rId7" w:history="1">
              <w:r w:rsidR="00DE48C9">
                <w:rPr>
                  <w:rStyle w:val="Hipercze"/>
                  <w:rFonts w:ascii="Roboto" w:hAnsi="Roboto" w:cstheme="minorHAnsi"/>
                  <w:iCs/>
                  <w:sz w:val="22"/>
                  <w:szCs w:val="22"/>
                  <w:lang w:eastAsia="en-US"/>
                </w:rPr>
                <w:t>sekretariat@zsrchroberz.pl</w:t>
              </w:r>
            </w:hyperlink>
            <w:r w:rsidR="00DE48C9">
              <w:rPr>
                <w:rStyle w:val="Hipercze"/>
                <w:rFonts w:ascii="Roboto" w:hAnsi="Roboto" w:cstheme="minorHAnsi"/>
                <w:iCs/>
                <w:sz w:val="22"/>
                <w:szCs w:val="22"/>
                <w:lang w:eastAsia="en-US"/>
              </w:rPr>
              <w:t xml:space="preserve">  </w:t>
            </w:r>
            <w:r w:rsidR="00DE48C9">
              <w:rPr>
                <w:rFonts w:ascii="Roboto" w:hAnsi="Roboto" w:cstheme="minorHAnsi"/>
                <w:iCs/>
                <w:color w:val="auto"/>
                <w:sz w:val="22"/>
                <w:szCs w:val="22"/>
                <w:lang w:eastAsia="en-US"/>
              </w:rPr>
              <w:t xml:space="preserve"> Tel. 413564003</w:t>
            </w:r>
          </w:p>
        </w:tc>
      </w:tr>
    </w:tbl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</w:p>
    <w:p w:rsidR="00DE48C9" w:rsidRDefault="00DE48C9" w:rsidP="00DE48C9">
      <w:pPr>
        <w:tabs>
          <w:tab w:val="left" w:pos="284"/>
        </w:tabs>
        <w:suppressAutoHyphens w:val="0"/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I. OPIS PRZEDMIOTU ZAMÓWIENIA</w:t>
      </w:r>
    </w:p>
    <w:p w:rsidR="00DE48C9" w:rsidRDefault="00DE48C9" w:rsidP="00DE48C9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bCs/>
          <w:sz w:val="22"/>
          <w:szCs w:val="22"/>
          <w:lang w:eastAsia="en-US"/>
        </w:rPr>
      </w:pPr>
      <w:bookmarkStart w:id="6" w:name="_Hlk80364073"/>
      <w:r>
        <w:rPr>
          <w:rFonts w:ascii="Roboto" w:hAnsi="Roboto" w:cstheme="minorHAnsi"/>
          <w:sz w:val="22"/>
          <w:szCs w:val="22"/>
        </w:rPr>
        <w:t xml:space="preserve">Przedmiotem zamówienia </w:t>
      </w:r>
      <w:bookmarkStart w:id="7" w:name="_Hlk123562671"/>
      <w:r>
        <w:rPr>
          <w:rFonts w:ascii="Roboto" w:hAnsi="Roboto" w:cstheme="minorHAnsi"/>
          <w:sz w:val="22"/>
          <w:szCs w:val="22"/>
        </w:rPr>
        <w:t>jest</w:t>
      </w:r>
      <w:r>
        <w:rPr>
          <w:rFonts w:ascii="Roboto" w:hAnsi="Roboto" w:cstheme="minorHAnsi"/>
          <w:b/>
          <w:bCs/>
          <w:sz w:val="22"/>
          <w:szCs w:val="22"/>
        </w:rPr>
        <w:t xml:space="preserve"> Zakup i dostawa środków ochrony roślin</w:t>
      </w:r>
      <w:r w:rsidR="00D7657F">
        <w:rPr>
          <w:rFonts w:ascii="Roboto" w:hAnsi="Roboto" w:cstheme="minorHAnsi"/>
          <w:b/>
          <w:bCs/>
          <w:sz w:val="22"/>
          <w:szCs w:val="22"/>
        </w:rPr>
        <w:t xml:space="preserve"> </w:t>
      </w:r>
      <w:r w:rsidR="00D7657F" w:rsidRPr="00D7657F">
        <w:rPr>
          <w:rFonts w:ascii="Roboto" w:hAnsi="Roboto" w:cstheme="minorHAnsi"/>
          <w:bCs/>
          <w:sz w:val="22"/>
          <w:szCs w:val="22"/>
        </w:rPr>
        <w:t>z</w:t>
      </w:r>
      <w:r>
        <w:rPr>
          <w:rFonts w:ascii="Roboto" w:hAnsi="Roboto" w:cstheme="minorHAnsi"/>
          <w:bCs/>
          <w:sz w:val="22"/>
          <w:szCs w:val="22"/>
        </w:rPr>
        <w:t xml:space="preserve"> terminem ważności  minimum  rok. </w:t>
      </w:r>
    </w:p>
    <w:p w:rsidR="00DE48C9" w:rsidRDefault="00DE48C9" w:rsidP="00DE48C9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sz w:val="22"/>
          <w:szCs w:val="22"/>
          <w:lang w:eastAsia="en-US"/>
        </w:rPr>
      </w:pPr>
      <w:r>
        <w:rPr>
          <w:rFonts w:ascii="Roboto" w:hAnsi="Roboto" w:cstheme="minorHAnsi"/>
          <w:sz w:val="22"/>
          <w:szCs w:val="22"/>
        </w:rPr>
        <w:t xml:space="preserve">Szczegółowy opis przedmiotu zamówienia znajduje się w </w:t>
      </w:r>
      <w:r>
        <w:rPr>
          <w:rFonts w:ascii="Roboto" w:hAnsi="Roboto" w:cstheme="minorHAnsi"/>
          <w:b/>
          <w:bCs/>
          <w:sz w:val="22"/>
          <w:szCs w:val="22"/>
        </w:rPr>
        <w:t>Załączniku nr 1 do Zapytania ofertowego</w:t>
      </w:r>
      <w:r>
        <w:rPr>
          <w:rFonts w:ascii="Roboto" w:hAnsi="Roboto" w:cstheme="minorHAnsi"/>
          <w:sz w:val="22"/>
          <w:szCs w:val="22"/>
        </w:rPr>
        <w:t>.</w:t>
      </w:r>
      <w:bookmarkEnd w:id="7"/>
    </w:p>
    <w:p w:rsidR="00DE48C9" w:rsidRDefault="00DE48C9" w:rsidP="00DE48C9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 xml:space="preserve">Postępowanie prowadzone jest </w:t>
      </w:r>
      <w:r>
        <w:rPr>
          <w:rFonts w:ascii="Roboto" w:eastAsia="Calibri" w:hAnsi="Roboto" w:cstheme="minorHAnsi"/>
          <w:sz w:val="22"/>
          <w:szCs w:val="22"/>
        </w:rPr>
        <w:t>bez zastosowania przepisów ustawy z dnia 11 września 2019 r. Prawo zamówień publicznych.</w:t>
      </w:r>
    </w:p>
    <w:p w:rsidR="00DE48C9" w:rsidRDefault="00DE48C9" w:rsidP="00DE48C9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>Niniejsze zapytanie nie stanowi oferty w myśl art. 66 Kodeksu cywilnego.</w:t>
      </w:r>
    </w:p>
    <w:p w:rsidR="00DE48C9" w:rsidRDefault="00DE48C9" w:rsidP="00DE48C9">
      <w:pPr>
        <w:numPr>
          <w:ilvl w:val="1"/>
          <w:numId w:val="1"/>
        </w:numPr>
        <w:suppressAutoHyphens w:val="0"/>
        <w:spacing w:after="120"/>
        <w:ind w:left="284" w:hanging="284"/>
        <w:jc w:val="both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 xml:space="preserve">Wykonawca ma prawo zwrócić się z wnioskiem o wyjaśnienie treści zapytania </w:t>
      </w:r>
      <w:r>
        <w:rPr>
          <w:rFonts w:ascii="Roboto" w:eastAsia="MS Mincho" w:hAnsi="Roboto" w:cstheme="minorHAnsi"/>
          <w:i/>
          <w:iCs/>
          <w:sz w:val="22"/>
          <w:szCs w:val="22"/>
          <w:lang w:bidi="ar-SA"/>
        </w:rPr>
        <w:t xml:space="preserve">na adres e-mail: </w:t>
      </w:r>
      <w:hyperlink r:id="rId8" w:history="1">
        <w:r>
          <w:rPr>
            <w:rStyle w:val="Hipercze"/>
            <w:rFonts w:ascii="Roboto" w:eastAsia="MS Mincho" w:hAnsi="Roboto" w:cstheme="minorHAnsi"/>
            <w:iCs/>
            <w:sz w:val="22"/>
            <w:szCs w:val="22"/>
            <w:lang w:bidi="ar-SA"/>
          </w:rPr>
          <w:t>sekretariat@zsrchroberz.pl</w:t>
        </w:r>
      </w:hyperlink>
      <w:r>
        <w:rPr>
          <w:rFonts w:ascii="Roboto" w:eastAsia="MS Mincho" w:hAnsi="Roboto" w:cstheme="minorHAnsi"/>
          <w:iCs/>
          <w:sz w:val="22"/>
          <w:szCs w:val="22"/>
          <w:lang w:bidi="ar-SA"/>
        </w:rPr>
        <w:t xml:space="preserve"> .</w:t>
      </w:r>
      <w:r>
        <w:rPr>
          <w:rFonts w:ascii="Roboto" w:eastAsia="MS Mincho" w:hAnsi="Roboto" w:cstheme="minorHAnsi"/>
          <w:i/>
          <w:iCs/>
          <w:sz w:val="22"/>
          <w:szCs w:val="22"/>
          <w:lang w:bidi="ar-SA"/>
        </w:rPr>
        <w:t xml:space="preserve">  </w:t>
      </w: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>Zamawiający może udzielić odpowiedzi na zapytania. Zamawiający ma prawo również zmienić treść zapytania przed upływem terminu składania ofert.</w:t>
      </w:r>
    </w:p>
    <w:bookmarkEnd w:id="6"/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 xml:space="preserve">II. TERMIN REALIZACJI </w:t>
      </w:r>
    </w:p>
    <w:p w:rsidR="00DE48C9" w:rsidRDefault="00DE48C9" w:rsidP="00DE48C9">
      <w:pPr>
        <w:spacing w:after="120"/>
        <w:jc w:val="both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 xml:space="preserve">Zamówienie będzie realizowane w terminie: </w:t>
      </w:r>
      <w:r>
        <w:rPr>
          <w:rFonts w:ascii="Roboto" w:hAnsi="Roboto" w:cstheme="minorHAnsi"/>
          <w:color w:val="FF0000"/>
          <w:sz w:val="22"/>
          <w:szCs w:val="22"/>
        </w:rPr>
        <w:t xml:space="preserve">  </w:t>
      </w:r>
      <w:r>
        <w:rPr>
          <w:rFonts w:ascii="Roboto" w:hAnsi="Roboto" w:cstheme="minorHAnsi"/>
          <w:sz w:val="22"/>
          <w:szCs w:val="22"/>
        </w:rPr>
        <w:t>10 dni od  dnia  podpisania  umowy</w:t>
      </w:r>
    </w:p>
    <w:p w:rsidR="00DE48C9" w:rsidRDefault="00DE48C9" w:rsidP="00DE48C9">
      <w:pPr>
        <w:spacing w:after="120"/>
        <w:jc w:val="both"/>
        <w:rPr>
          <w:rFonts w:ascii="Roboto" w:hAnsi="Roboto" w:cstheme="minorHAnsi"/>
          <w:i/>
          <w:iCs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III. PRZESŁANKI WYKLUCZENIA Z POSTĘPOWANIA ORAZ WARUNKI UDZIAŁU W POSTĘPOWANIU</w:t>
      </w:r>
    </w:p>
    <w:p w:rsidR="00DE48C9" w:rsidRDefault="00DE48C9" w:rsidP="00DE48C9">
      <w:pPr>
        <w:pStyle w:val="Akapitzlist"/>
        <w:numPr>
          <w:ilvl w:val="0"/>
          <w:numId w:val="2"/>
        </w:numPr>
        <w:spacing w:after="120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 xml:space="preserve">O udzielenie zamówienie może ubiegać się Wykonawca, który wykaże, że </w:t>
      </w:r>
      <w:r>
        <w:rPr>
          <w:rFonts w:ascii="Roboto" w:hAnsi="Roboto" w:cstheme="minorHAnsi"/>
          <w:sz w:val="22"/>
          <w:szCs w:val="22"/>
        </w:rPr>
        <w:t>nie podlega wykluczeniu z postępowania na podstawie</w:t>
      </w:r>
      <w:r>
        <w:rPr>
          <w:rFonts w:ascii="Roboto" w:hAnsi="Roboto" w:cstheme="minorHAnsi"/>
          <w:bCs/>
          <w:sz w:val="22"/>
          <w:szCs w:val="22"/>
        </w:rPr>
        <w:t xml:space="preserve"> art. 7 ust. 1 ustawy z dnia 13 kwietnia 2022 r. o szczególnych rozwiązanych w zakresie przeciwdziałania wspieraniu agresji na Ukrainę oraz służących ochronie bezpieczeństwa narodowego. W przypadku Wykonawcy wykluczonego na podstawie art. 7 ust. 1 ustawy, Zamawiający odrzuca ofertę takiego Wykonawcy.</w:t>
      </w:r>
    </w:p>
    <w:p w:rsidR="00DE48C9" w:rsidRDefault="00DE48C9" w:rsidP="00DE48C9">
      <w:pPr>
        <w:pStyle w:val="Akapitzlist"/>
        <w:numPr>
          <w:ilvl w:val="0"/>
          <w:numId w:val="3"/>
        </w:numPr>
        <w:spacing w:after="120"/>
        <w:ind w:left="641" w:hanging="357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lastRenderedPageBreak/>
        <w:t>O udzielenie zamówienia może ubiegać się Wykonawca, który potwierdzi spełnianie warunków udziału w postępowaniu w zakresie</w:t>
      </w:r>
      <w:r>
        <w:rPr>
          <w:rStyle w:val="Odwoanieprzypisudolnego"/>
          <w:rFonts w:ascii="Roboto" w:eastAsia="Calibri" w:hAnsi="Roboto" w:cstheme="minorHAnsi"/>
          <w:color w:val="auto"/>
          <w:sz w:val="22"/>
          <w:szCs w:val="22"/>
        </w:rPr>
        <w:footnoteReference w:id="1"/>
      </w:r>
      <w:r>
        <w:rPr>
          <w:rFonts w:ascii="Roboto" w:eastAsia="Calibri" w:hAnsi="Roboto" w:cstheme="minorHAnsi"/>
          <w:color w:val="auto"/>
          <w:sz w:val="22"/>
          <w:szCs w:val="22"/>
        </w:rPr>
        <w:t>:</w:t>
      </w:r>
    </w:p>
    <w:p w:rsidR="00DE48C9" w:rsidRDefault="00DE48C9" w:rsidP="00DE48C9">
      <w:pPr>
        <w:pStyle w:val="Akapitzlist"/>
        <w:numPr>
          <w:ilvl w:val="0"/>
          <w:numId w:val="4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>uprawnień do prowadzenia określonej działalności gospodarczej lub zawodowej, o ile wynika  to z odrębnych przepisów</w:t>
      </w:r>
      <w:r>
        <w:rPr>
          <w:rFonts w:ascii="Roboto" w:eastAsia="Calibri" w:hAnsi="Roboto" w:cstheme="minorHAnsi"/>
          <w:color w:val="auto"/>
          <w:sz w:val="22"/>
          <w:szCs w:val="22"/>
        </w:rPr>
        <w:t>: nie dotyczy.</w:t>
      </w:r>
    </w:p>
    <w:p w:rsidR="00DE48C9" w:rsidRDefault="00DE48C9" w:rsidP="00DE48C9">
      <w:pPr>
        <w:pStyle w:val="Akapitzlist"/>
        <w:numPr>
          <w:ilvl w:val="0"/>
          <w:numId w:val="4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>sytuacji ekonomicznej lub finansowej</w:t>
      </w:r>
      <w:r>
        <w:rPr>
          <w:rFonts w:ascii="Roboto" w:eastAsia="Calibri" w:hAnsi="Roboto" w:cstheme="minorHAnsi"/>
          <w:color w:val="auto"/>
          <w:sz w:val="22"/>
          <w:szCs w:val="22"/>
        </w:rPr>
        <w:t>: nie dotyczy.</w:t>
      </w:r>
    </w:p>
    <w:p w:rsidR="00DE48C9" w:rsidRDefault="00DE48C9" w:rsidP="00DE48C9">
      <w:pPr>
        <w:pStyle w:val="Akapitzlist"/>
        <w:numPr>
          <w:ilvl w:val="0"/>
          <w:numId w:val="4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>zdolności technicznej lub zawodowej</w:t>
      </w:r>
      <w:r>
        <w:rPr>
          <w:rFonts w:ascii="Roboto" w:eastAsia="Calibri" w:hAnsi="Roboto" w:cstheme="minorHAnsi"/>
          <w:color w:val="auto"/>
          <w:sz w:val="22"/>
          <w:szCs w:val="22"/>
        </w:rPr>
        <w:t>: nie dotyczy</w:t>
      </w:r>
    </w:p>
    <w:p w:rsidR="00DE48C9" w:rsidRDefault="00DE48C9" w:rsidP="00DE48C9">
      <w:pPr>
        <w:spacing w:after="120"/>
        <w:ind w:left="720"/>
        <w:rPr>
          <w:rFonts w:ascii="Roboto" w:hAnsi="Roboto"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IV. OPIS SPOSOBU PRZYGOTOWANIA OFERTY ORAZ WYMAGANE DOKUMENTY</w:t>
      </w:r>
    </w:p>
    <w:p w:rsidR="00DE48C9" w:rsidRDefault="00DE48C9" w:rsidP="00DE48C9">
      <w:pPr>
        <w:pStyle w:val="Akapitzlist"/>
        <w:numPr>
          <w:ilvl w:val="0"/>
          <w:numId w:val="5"/>
        </w:numPr>
        <w:spacing w:after="120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 xml:space="preserve">Wykonawca może złożyć tylko jedną ofertę. W przypadku złożenia przez Wykonawcę większej liczby ofert, wszystkie oferty tego Wykonawcy zostaną odrzucone. </w:t>
      </w:r>
    </w:p>
    <w:p w:rsidR="00DE48C9" w:rsidRDefault="00DE48C9" w:rsidP="00DE48C9">
      <w:pPr>
        <w:pStyle w:val="Akapitzlist"/>
        <w:numPr>
          <w:ilvl w:val="0"/>
          <w:numId w:val="5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>Oferta powinna być napisana w języku polskim oraz podpisana przez osobę umocowaną do reprezentowania Wykonawcy (jeśli dotyczy – należy dołączyć pełnomocnictwo). Dopuszcza się złożenie oferty w formie skanu podpisanego dokumentu lub dokumentu podpisanego elektronicznym podpisem kwalifikowanym lub zaufanym/osobistym.</w:t>
      </w:r>
    </w:p>
    <w:p w:rsidR="00DE48C9" w:rsidRDefault="00DE48C9" w:rsidP="00DE48C9">
      <w:pPr>
        <w:pStyle w:val="Akapitzlist"/>
        <w:numPr>
          <w:ilvl w:val="0"/>
          <w:numId w:val="5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 xml:space="preserve">Wykonawcy ponoszą wszelkie koszty związane z przygotowaniem i złożeniem oferty. </w:t>
      </w:r>
    </w:p>
    <w:p w:rsidR="00DE48C9" w:rsidRDefault="00DE48C9" w:rsidP="00DE48C9">
      <w:pPr>
        <w:pStyle w:val="Akapitzlist"/>
        <w:numPr>
          <w:ilvl w:val="0"/>
          <w:numId w:val="5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 xml:space="preserve">Zamawiający </w:t>
      </w:r>
      <w:r>
        <w:rPr>
          <w:rFonts w:ascii="Roboto" w:hAnsi="Roboto" w:cstheme="minorHAnsi"/>
          <w:i/>
          <w:iCs/>
          <w:strike/>
          <w:color w:val="auto"/>
          <w:sz w:val="22"/>
          <w:szCs w:val="22"/>
        </w:rPr>
        <w:t>dopuszcza</w:t>
      </w:r>
      <w:r>
        <w:rPr>
          <w:rFonts w:ascii="Roboto" w:hAnsi="Roboto" w:cstheme="minorHAnsi"/>
          <w:i/>
          <w:iCs/>
          <w:color w:val="auto"/>
          <w:sz w:val="22"/>
          <w:szCs w:val="22"/>
        </w:rPr>
        <w:t>/nie dopuszcza</w:t>
      </w:r>
      <w:r>
        <w:rPr>
          <w:rFonts w:ascii="Roboto" w:hAnsi="Roboto" w:cstheme="minorHAnsi"/>
          <w:color w:val="auto"/>
          <w:sz w:val="22"/>
          <w:szCs w:val="22"/>
        </w:rPr>
        <w:t xml:space="preserve">* udziału podwykonawców w realizacji zamówienia. </w:t>
      </w:r>
    </w:p>
    <w:p w:rsidR="00DE48C9" w:rsidRDefault="00DE48C9" w:rsidP="00DE48C9">
      <w:pPr>
        <w:pStyle w:val="Akapitzlist"/>
        <w:numPr>
          <w:ilvl w:val="0"/>
          <w:numId w:val="5"/>
        </w:numPr>
        <w:spacing w:after="120"/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</w:pPr>
      <w:r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  <w:t xml:space="preserve">Wykonawca obowiązany jest złożyć następujące dokumenty składające się na ofertę: </w:t>
      </w:r>
    </w:p>
    <w:p w:rsidR="00DE48C9" w:rsidRDefault="00DE48C9" w:rsidP="00DE48C9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>Formularz ofertowy (stanowiący Załącznik nr 2 do Zapytania);</w:t>
      </w:r>
    </w:p>
    <w:p w:rsidR="00DE48C9" w:rsidRDefault="00DE48C9" w:rsidP="00DE48C9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color w:val="auto"/>
          <w:sz w:val="22"/>
          <w:szCs w:val="22"/>
        </w:rPr>
        <w:t xml:space="preserve">Pełnomocnictwo do reprezentowania Wykonawcy w postępowaniu, jeżeli nie wynika ono z odpisu z właściwego rejestru lub aktualnego zaświadczenia o wpisie do ewidencji działalności gospodarczej. W przypadku oferty wspólnej wykonawcy ustanawiają pełnomocnika do reprezentowania ich w postępowaniu o udzielenie zmówienia;  </w:t>
      </w:r>
    </w:p>
    <w:p w:rsidR="00DE48C9" w:rsidRDefault="00DE48C9" w:rsidP="00DE48C9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Wykaz wykonanych usług/dostaw/robót budowlanych wraz z dowodami potwierdzającymi ich należyte wykonanie [jeżeli dotyczy]; nie dotyczy</w:t>
      </w:r>
    </w:p>
    <w:p w:rsidR="00DE48C9" w:rsidRDefault="00DE48C9" w:rsidP="00DE48C9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Wykaz osób skierowanych do realizacji zamówienia [jeżeli dotyczy] nie dotyczy</w:t>
      </w:r>
    </w:p>
    <w:p w:rsidR="00DE48C9" w:rsidRDefault="00DE48C9" w:rsidP="00DE48C9">
      <w:pPr>
        <w:pStyle w:val="Akapitzlist"/>
        <w:numPr>
          <w:ilvl w:val="0"/>
          <w:numId w:val="6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Dowody potwierdzające posiadanie przez Wykonawcę wymaganych uprawnień (należy wskazać wymagane dokumenty/oświadczenia – jeżeli dotyczy). Nie dotyczy</w:t>
      </w:r>
    </w:p>
    <w:p w:rsidR="00DE48C9" w:rsidRDefault="00DE48C9" w:rsidP="00DE48C9">
      <w:pPr>
        <w:pStyle w:val="Akapitzlist"/>
        <w:numPr>
          <w:ilvl w:val="0"/>
          <w:numId w:val="5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 xml:space="preserve">Zamawiający zastrzega sobie prawo do niedokonania rozstrzygnięcia postępowania </w:t>
      </w:r>
      <w:r>
        <w:rPr>
          <w:rFonts w:ascii="Roboto" w:eastAsia="Calibri" w:hAnsi="Roboto" w:cstheme="minorHAnsi"/>
          <w:color w:val="auto"/>
          <w:sz w:val="22"/>
          <w:szCs w:val="22"/>
        </w:rPr>
        <w:br/>
        <w:t>i niedokonania wyboru oferty bez podawania przyczyny. Wykonawcom nie przysługuje zwrot kosztów sporządzenia oferty.</w:t>
      </w:r>
    </w:p>
    <w:p w:rsidR="00DE48C9" w:rsidRDefault="00DE48C9" w:rsidP="00DE48C9">
      <w:pPr>
        <w:pStyle w:val="Akapitzlist"/>
        <w:numPr>
          <w:ilvl w:val="0"/>
          <w:numId w:val="5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>W przypadku odrzucenia oferty Wykonawcy lub zakończenia postępowania bez wyboru Wykonawcy, Wykonawcy nie przysługują środki ochrony prawnej ani żadne roszczenia odszkodowawcze przeciwko Zamawiającemu.</w:t>
      </w:r>
    </w:p>
    <w:p w:rsidR="00DE48C9" w:rsidRDefault="00DE48C9" w:rsidP="00DE48C9">
      <w:pPr>
        <w:pStyle w:val="Akapitzlist"/>
        <w:numPr>
          <w:ilvl w:val="0"/>
          <w:numId w:val="5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>W toku dokonywania oceny ofert Zamawiający może żądać udzielenia przez Wykonawców wyjaśnień dotyczących treści złożonych przez nich ofert i załączników, kalkulacji ceny oferty, oraz wezwać do uzupełnienia dokumentów w terminie określonym przez Zamawiającego.</w:t>
      </w:r>
    </w:p>
    <w:p w:rsidR="00DE48C9" w:rsidRDefault="00DE48C9" w:rsidP="00DE48C9">
      <w:pPr>
        <w:spacing w:after="120"/>
        <w:jc w:val="both"/>
        <w:rPr>
          <w:rFonts w:ascii="Roboto" w:eastAsia="Calibri" w:hAnsi="Roboto" w:cstheme="minorHAnsi"/>
          <w:b/>
          <w:bCs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V. TERMIN ZWIĄZANIA OFERTĄ</w:t>
      </w:r>
    </w:p>
    <w:p w:rsidR="00DE48C9" w:rsidRDefault="00DE48C9" w:rsidP="00DE48C9">
      <w:pPr>
        <w:spacing w:after="120"/>
        <w:ind w:left="142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lastRenderedPageBreak/>
        <w:t>Wykonawca pozostaje związany ofertą przez okres 30 dni . Bieg terminu rozpoczyna się wraz z dniem otwarcia ofert, a kończy się z upływem ostatniego dnia. Mimo upływu terminu związania ofertą możliwy jest wybór oferty i podpisanie umowy, jeśli Wykonawca nie sprzeciwi się temu.</w:t>
      </w:r>
    </w:p>
    <w:p w:rsidR="00DE48C9" w:rsidRDefault="00DE48C9" w:rsidP="00DE48C9">
      <w:pPr>
        <w:spacing w:after="120"/>
        <w:ind w:left="142"/>
        <w:jc w:val="both"/>
        <w:rPr>
          <w:rFonts w:ascii="Roboto" w:eastAsia="Calibri" w:hAnsi="Roboto" w:cstheme="minorHAnsi"/>
          <w:sz w:val="22"/>
          <w:szCs w:val="22"/>
        </w:rPr>
      </w:pPr>
    </w:p>
    <w:p w:rsidR="00DE48C9" w:rsidRDefault="00DE48C9" w:rsidP="00DE48C9">
      <w:pPr>
        <w:tabs>
          <w:tab w:val="left" w:pos="284"/>
        </w:tabs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VI. MIEJSCE, TERMIN ORAZ SPOSÓB SKŁADANIA OFERT</w:t>
      </w:r>
    </w:p>
    <w:p w:rsidR="00DE48C9" w:rsidRDefault="00DE48C9" w:rsidP="00DE48C9">
      <w:pPr>
        <w:pStyle w:val="Akapitzlist"/>
        <w:numPr>
          <w:ilvl w:val="0"/>
          <w:numId w:val="7"/>
        </w:num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color w:val="auto"/>
          <w:sz w:val="22"/>
          <w:szCs w:val="22"/>
          <w:lang w:bidi="ar-SA"/>
        </w:rPr>
      </w:pPr>
      <w:r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Oferty należy składać w terminie </w:t>
      </w:r>
      <w:r w:rsidR="00D7657F" w:rsidRPr="00D7657F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>do dnia 18</w:t>
      </w:r>
      <w:r w:rsidRPr="00D7657F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>.0</w:t>
      </w:r>
      <w:r w:rsidR="00D7657F" w:rsidRPr="00D7657F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>4</w:t>
      </w:r>
      <w:r w:rsidRPr="00D7657F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>.2025r. do godz. 12</w:t>
      </w:r>
      <w:r w:rsidRPr="00D7657F">
        <w:rPr>
          <w:rFonts w:ascii="Roboto" w:eastAsia="MS Mincho" w:hAnsi="Roboto" w:cstheme="minorHAnsi"/>
          <w:b/>
          <w:bCs/>
          <w:color w:val="auto"/>
          <w:sz w:val="22"/>
          <w:szCs w:val="22"/>
          <w:u w:val="single"/>
          <w:vertAlign w:val="superscript"/>
          <w:lang w:bidi="ar-SA"/>
        </w:rPr>
        <w:t>00</w:t>
      </w:r>
      <w:r w:rsidRPr="00D7657F"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 </w:t>
      </w:r>
      <w:r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w formie elektronicznej (dokument opatrzony kwalifikowanym podpisem elektronicznym) lub w postaci elektronicznej (dokument opatrzony podpisem osobistym, podpisem zaufanym lub skan dokumentu papierowego) </w:t>
      </w:r>
      <w:r>
        <w:rPr>
          <w:rFonts w:ascii="Roboto" w:eastAsia="MS Mincho" w:hAnsi="Roboto" w:cstheme="minorHAnsi"/>
          <w:i/>
          <w:iCs/>
          <w:color w:val="auto"/>
          <w:sz w:val="22"/>
          <w:szCs w:val="22"/>
          <w:lang w:bidi="ar-SA"/>
        </w:rPr>
        <w:t xml:space="preserve">na adres e-mail: </w:t>
      </w:r>
      <w:hyperlink r:id="rId9" w:history="1">
        <w:r>
          <w:rPr>
            <w:rStyle w:val="Hipercze"/>
            <w:rFonts w:ascii="Roboto" w:eastAsia="MS Mincho" w:hAnsi="Roboto" w:cstheme="minorHAnsi"/>
            <w:b/>
            <w:iCs/>
            <w:sz w:val="22"/>
            <w:szCs w:val="22"/>
            <w:lang w:bidi="ar-SA"/>
          </w:rPr>
          <w:t>sekretariat@zsrchroberz.pl</w:t>
        </w:r>
      </w:hyperlink>
      <w:r>
        <w:rPr>
          <w:rFonts w:ascii="Roboto" w:eastAsia="MS Mincho" w:hAnsi="Roboto" w:cstheme="minorHAnsi"/>
          <w:i/>
          <w:iCs/>
          <w:color w:val="auto"/>
          <w:sz w:val="22"/>
          <w:szCs w:val="22"/>
          <w:lang w:bidi="ar-SA"/>
        </w:rPr>
        <w:t xml:space="preserve"> </w:t>
      </w:r>
      <w:r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 </w:t>
      </w:r>
    </w:p>
    <w:p w:rsidR="00DE48C9" w:rsidRDefault="00DE48C9" w:rsidP="00DE48C9">
      <w:pPr>
        <w:pStyle w:val="Akapitzlist"/>
        <w:numPr>
          <w:ilvl w:val="0"/>
          <w:numId w:val="7"/>
        </w:num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color w:val="auto"/>
          <w:sz w:val="22"/>
          <w:szCs w:val="22"/>
          <w:lang w:bidi="ar-SA"/>
        </w:rPr>
      </w:pPr>
      <w:r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Oferty złożone po terminie zostaną odrzucone. </w:t>
      </w:r>
    </w:p>
    <w:p w:rsidR="00DE48C9" w:rsidRDefault="00DE48C9" w:rsidP="00DE48C9">
      <w:p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sz w:val="22"/>
          <w:szCs w:val="22"/>
          <w:lang w:bidi="ar-SA"/>
        </w:rPr>
      </w:pPr>
    </w:p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 xml:space="preserve">VII. KRYTERIA OCENY OFERT </w:t>
      </w:r>
    </w:p>
    <w:p w:rsidR="00DE48C9" w:rsidRDefault="00DE48C9" w:rsidP="00DE48C9">
      <w:pPr>
        <w:pStyle w:val="Akapitzlist"/>
        <w:numPr>
          <w:ilvl w:val="0"/>
          <w:numId w:val="8"/>
        </w:numPr>
        <w:spacing w:after="120"/>
        <w:ind w:left="426" w:hanging="284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>Oferta powinna być przygotowana wg wzoru stanowiącego Załącznik nr 2 do Zapytania ofertowego.</w:t>
      </w:r>
    </w:p>
    <w:p w:rsidR="00DE48C9" w:rsidRDefault="00DE48C9" w:rsidP="00DE48C9">
      <w:pPr>
        <w:pStyle w:val="Akapitzlist"/>
        <w:numPr>
          <w:ilvl w:val="0"/>
          <w:numId w:val="8"/>
        </w:numPr>
        <w:spacing w:after="120"/>
        <w:ind w:left="426" w:hanging="284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>
        <w:rPr>
          <w:rFonts w:ascii="Roboto" w:eastAsia="Calibri" w:hAnsi="Roboto" w:cstheme="minorHAnsi"/>
          <w:color w:val="auto"/>
          <w:sz w:val="22"/>
          <w:szCs w:val="22"/>
        </w:rPr>
        <w:t xml:space="preserve">Zamawiający wybierze ofertę która uzyska lub uzyskają największą liczbę punktów w poniższych kryteriach oceny ofert : </w:t>
      </w:r>
    </w:p>
    <w:p w:rsidR="00DE48C9" w:rsidRDefault="00DE48C9" w:rsidP="00DE48C9">
      <w:pPr>
        <w:pStyle w:val="Akapitzlist"/>
        <w:numPr>
          <w:ilvl w:val="0"/>
          <w:numId w:val="9"/>
        </w:numPr>
        <w:spacing w:after="120"/>
        <w:ind w:left="851"/>
        <w:jc w:val="both"/>
        <w:rPr>
          <w:rFonts w:ascii="Roboto" w:eastAsia="SimSun" w:hAnsi="Roboto" w:cstheme="minorHAnsi"/>
          <w:i/>
          <w:iCs/>
          <w:color w:val="auto"/>
          <w:kern w:val="2"/>
          <w:sz w:val="22"/>
          <w:szCs w:val="22"/>
          <w:lang w:eastAsia="zh-CN" w:bidi="hi-IN"/>
        </w:rPr>
      </w:pPr>
      <w:r>
        <w:rPr>
          <w:rFonts w:ascii="Roboto" w:eastAsia="SimSun" w:hAnsi="Roboto" w:cstheme="minorHAnsi"/>
          <w:i/>
          <w:iCs/>
          <w:color w:val="auto"/>
          <w:kern w:val="2"/>
          <w:sz w:val="22"/>
          <w:szCs w:val="22"/>
          <w:lang w:eastAsia="zh-CN" w:bidi="hi-IN"/>
        </w:rPr>
        <w:t>najniższa cena brutto</w:t>
      </w:r>
    </w:p>
    <w:p w:rsidR="00DE48C9" w:rsidRDefault="00DE48C9" w:rsidP="00DE48C9">
      <w:pPr>
        <w:pStyle w:val="Akapitzlist"/>
        <w:spacing w:after="120"/>
        <w:ind w:left="284"/>
        <w:jc w:val="both"/>
        <w:rPr>
          <w:rFonts w:ascii="Roboto" w:eastAsia="SimSun" w:hAnsi="Roboto" w:cstheme="minorHAnsi"/>
          <w:color w:val="auto"/>
          <w:kern w:val="2"/>
          <w:sz w:val="22"/>
          <w:szCs w:val="22"/>
          <w:lang w:eastAsia="zh-CN" w:bidi="hi-IN"/>
        </w:rPr>
      </w:pPr>
      <w:r>
        <w:rPr>
          <w:rFonts w:ascii="Roboto" w:eastAsia="SimSun" w:hAnsi="Roboto" w:cstheme="minorHAnsi"/>
          <w:color w:val="auto"/>
          <w:kern w:val="2"/>
          <w:sz w:val="22"/>
          <w:szCs w:val="22"/>
          <w:lang w:eastAsia="zh-CN" w:bidi="hi-IN"/>
        </w:rPr>
        <w:t>Uwaga: Zamawiający dopuszcza możliwość odrzucenia oferty zawierającej cenę rażąco niską w stosunku do przedmiotu zamówienia i budzącą wątpliwości Zamawiającego co do możliwości wykonania przedmiotu zamówienia, zgodnie z wymaganiami określonymi przez Zamawiającego lub wynikającymi z odrębnych przepisów, po uprzednim wezwaniu Wykonawcy do złożenia wyjaśnień co do treści złożonej oferty w zakresie ceny.</w:t>
      </w:r>
    </w:p>
    <w:p w:rsidR="00DE48C9" w:rsidRDefault="00DE48C9" w:rsidP="00DE48C9">
      <w:pPr>
        <w:spacing w:after="120"/>
        <w:ind w:left="284" w:hanging="284"/>
        <w:jc w:val="both"/>
        <w:rPr>
          <w:rFonts w:ascii="Roboto" w:hAnsi="Roboto" w:cstheme="minorHAnsi"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VIII. INFORMACJE DODATKOWE</w:t>
      </w:r>
    </w:p>
    <w:p w:rsidR="00DE48C9" w:rsidRDefault="00DE48C9" w:rsidP="00DE48C9">
      <w:pPr>
        <w:numPr>
          <w:ilvl w:val="0"/>
          <w:numId w:val="10"/>
        </w:numPr>
        <w:tabs>
          <w:tab w:val="left" w:pos="426"/>
        </w:tabs>
        <w:suppressAutoHyphens w:val="0"/>
        <w:spacing w:after="120"/>
        <w:ind w:left="426" w:hanging="426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W niniejszym postępowaniu Zamawiający może odrzucić ofertę Wykonawcy, który:</w:t>
      </w:r>
    </w:p>
    <w:p w:rsidR="00DE48C9" w:rsidRDefault="00DE48C9" w:rsidP="00DE48C9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niezgodną z treścią niniejszego Zapytania ofertowego;</w:t>
      </w:r>
    </w:p>
    <w:p w:rsidR="00DE48C9" w:rsidRDefault="00DE48C9" w:rsidP="00DE48C9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niekompletną, tj. niezawierającą oświadczeń i dokumentów wymaganych w niniejszym postępowaniu, pomimo wezwania do uzupełnienia/wyjaśnienia oferty w tym zakresie;</w:t>
      </w:r>
    </w:p>
    <w:p w:rsidR="00DE48C9" w:rsidRDefault="00DE48C9" w:rsidP="00DE48C9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przedstawi nieprawdziwe informacje mające istotny wpływ na wynik postępowania;</w:t>
      </w:r>
    </w:p>
    <w:p w:rsidR="00DE48C9" w:rsidRDefault="00DE48C9" w:rsidP="00DE48C9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po terminie wyznaczonym na składanie ofert;</w:t>
      </w:r>
    </w:p>
    <w:p w:rsidR="00DE48C9" w:rsidRDefault="00DE48C9" w:rsidP="00DE48C9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nie spełnia warunków udziału w postępowaniu;</w:t>
      </w:r>
    </w:p>
    <w:p w:rsidR="00DE48C9" w:rsidRDefault="00DE48C9" w:rsidP="00DE48C9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nie podpisaną przez osoby uprawnione do składania oświadczeń woli w imieniu wykonawcy, pomimo wezwania do uzupełnienia pełnomocnictwa;</w:t>
      </w:r>
    </w:p>
    <w:p w:rsidR="00DE48C9" w:rsidRDefault="00DE48C9" w:rsidP="00DE48C9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 ofertę zawierającą rażąco niską cenę lub nie odpowie na wezwanie do wyjaśnienia treści oferty w tym zakresie w wyznaczonym terminie;</w:t>
      </w:r>
    </w:p>
    <w:p w:rsidR="00DE48C9" w:rsidRDefault="00DE48C9" w:rsidP="00DE48C9">
      <w:pPr>
        <w:numPr>
          <w:ilvl w:val="1"/>
          <w:numId w:val="11"/>
        </w:numPr>
        <w:tabs>
          <w:tab w:val="left" w:pos="709"/>
          <w:tab w:val="left" w:pos="1440"/>
        </w:tabs>
        <w:suppressAutoHyphens w:val="0"/>
        <w:spacing w:after="120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złożył więcej niż jedną ofertę.</w:t>
      </w:r>
    </w:p>
    <w:p w:rsidR="00DE48C9" w:rsidRDefault="00DE48C9" w:rsidP="00DE48C9">
      <w:pPr>
        <w:tabs>
          <w:tab w:val="left" w:pos="426"/>
        </w:tabs>
        <w:spacing w:after="120"/>
        <w:ind w:left="426" w:hanging="426"/>
        <w:rPr>
          <w:rFonts w:ascii="Roboto" w:eastAsia="Calibri" w:hAnsi="Roboto" w:cstheme="minorHAnsi"/>
          <w:sz w:val="22"/>
          <w:szCs w:val="22"/>
        </w:rPr>
      </w:pPr>
    </w:p>
    <w:p w:rsidR="00DE48C9" w:rsidRDefault="00DE48C9" w:rsidP="00DE48C9">
      <w:pPr>
        <w:numPr>
          <w:ilvl w:val="0"/>
          <w:numId w:val="10"/>
        </w:numPr>
        <w:tabs>
          <w:tab w:val="left" w:pos="426"/>
          <w:tab w:val="left" w:pos="1701"/>
        </w:tabs>
        <w:suppressAutoHyphens w:val="0"/>
        <w:spacing w:after="120"/>
        <w:ind w:left="426" w:hanging="426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W toku badania i oceny ofert Zamawiający zastrzega sobie prawo do wezwania Wykonawcy do wyjaśnienia, złożenia, poprawienia lub uzupełnienia dokumentów lub oświadczeń składanych w postępowaniu, w przypadku, gdy budzą wątpliwości Zamawiającego lub są one niekompletne lub zawierają błędy. W powyższym celu Zamawiający wyznaczy zakres wymaganych korekt i/lub uzupełnień oraz odpowiedni termin na ich dokonanie. Niedotrzymanie tego terminu będzie skutkować odrzuceniem oferty.</w:t>
      </w:r>
    </w:p>
    <w:p w:rsidR="00DE48C9" w:rsidRDefault="00DE48C9" w:rsidP="00DE48C9">
      <w:pPr>
        <w:pStyle w:val="Akapitzlist"/>
        <w:tabs>
          <w:tab w:val="left" w:pos="426"/>
        </w:tabs>
        <w:spacing w:after="120"/>
        <w:ind w:left="426"/>
        <w:jc w:val="both"/>
        <w:rPr>
          <w:rFonts w:ascii="Roboto" w:hAnsi="Roboto" w:cstheme="minorHAnsi"/>
          <w:color w:val="auto"/>
          <w:sz w:val="22"/>
          <w:szCs w:val="22"/>
        </w:rPr>
      </w:pPr>
    </w:p>
    <w:p w:rsidR="00DE48C9" w:rsidRDefault="00DE48C9" w:rsidP="00DE48C9">
      <w:pPr>
        <w:pStyle w:val="Nagwek2"/>
        <w:spacing w:before="0" w:after="120"/>
        <w:rPr>
          <w:rFonts w:ascii="Roboto" w:hAnsi="Roboto" w:cstheme="minorHAnsi"/>
          <w:b/>
          <w:bCs/>
          <w:color w:val="auto"/>
          <w:sz w:val="22"/>
          <w:szCs w:val="22"/>
        </w:rPr>
      </w:pPr>
      <w:r>
        <w:rPr>
          <w:rFonts w:ascii="Roboto" w:hAnsi="Roboto" w:cstheme="minorHAnsi"/>
          <w:b/>
          <w:bCs/>
          <w:color w:val="auto"/>
          <w:sz w:val="22"/>
          <w:szCs w:val="22"/>
        </w:rPr>
        <w:t>IX. UMOWA</w:t>
      </w:r>
    </w:p>
    <w:p w:rsidR="00DE48C9" w:rsidRDefault="00DE48C9" w:rsidP="00DE48C9">
      <w:pPr>
        <w:pStyle w:val="Nagwek2"/>
        <w:spacing w:before="0" w:after="120"/>
        <w:ind w:left="284"/>
        <w:jc w:val="both"/>
        <w:rPr>
          <w:rFonts w:ascii="Roboto" w:hAnsi="Roboto" w:cstheme="minorHAnsi"/>
          <w:color w:val="auto"/>
          <w:sz w:val="22"/>
          <w:szCs w:val="22"/>
        </w:rPr>
      </w:pPr>
      <w:r>
        <w:rPr>
          <w:rFonts w:ascii="Roboto" w:hAnsi="Roboto" w:cstheme="minorHAnsi"/>
          <w:color w:val="auto"/>
          <w:sz w:val="22"/>
          <w:szCs w:val="22"/>
        </w:rPr>
        <w:t xml:space="preserve">Udzielenie zamówienia nastąpi poprzez zawarcie umowy, której projektowane postanowienia stanowią </w:t>
      </w:r>
      <w:r>
        <w:rPr>
          <w:rFonts w:ascii="Roboto" w:hAnsi="Roboto" w:cstheme="minorHAnsi"/>
          <w:b/>
          <w:bCs/>
          <w:color w:val="auto"/>
          <w:sz w:val="22"/>
          <w:szCs w:val="22"/>
        </w:rPr>
        <w:t>załącznik nr 3 do Zapytania</w:t>
      </w:r>
      <w:r>
        <w:rPr>
          <w:rFonts w:ascii="Roboto" w:hAnsi="Roboto" w:cstheme="minorHAnsi"/>
          <w:color w:val="auto"/>
          <w:sz w:val="22"/>
          <w:szCs w:val="22"/>
        </w:rPr>
        <w:t xml:space="preserve">. </w:t>
      </w:r>
    </w:p>
    <w:p w:rsidR="00DE48C9" w:rsidRDefault="00DE48C9" w:rsidP="00DE48C9">
      <w:pPr>
        <w:tabs>
          <w:tab w:val="left" w:pos="426"/>
        </w:tabs>
        <w:spacing w:after="120"/>
        <w:rPr>
          <w:rFonts w:ascii="Roboto" w:hAnsi="Roboto" w:cstheme="minorHAnsi"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X. OCHRONA DANYCH OSOBOWYCH</w:t>
      </w:r>
    </w:p>
    <w:p w:rsidR="00DE48C9" w:rsidRDefault="00DE48C9" w:rsidP="00DE48C9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 xml:space="preserve"> Klauzula   informacyjna</w:t>
      </w:r>
    </w:p>
    <w:p w:rsidR="00DE48C9" w:rsidRDefault="00DE48C9" w:rsidP="00DE48C9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</w:p>
    <w:p w:rsidR="00DE48C9" w:rsidRDefault="00DE48C9" w:rsidP="00DE48C9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</w:p>
    <w:p w:rsidR="00DE48C9" w:rsidRDefault="00DE48C9" w:rsidP="00DE48C9">
      <w:pPr>
        <w:spacing w:after="120"/>
        <w:rPr>
          <w:rFonts w:ascii="Roboto" w:hAnsi="Roboto" w:cstheme="minorHAnsi"/>
          <w:sz w:val="22"/>
          <w:szCs w:val="22"/>
        </w:rPr>
      </w:pPr>
      <w:r>
        <w:rPr>
          <w:rFonts w:ascii="Roboto" w:eastAsia="Calibri" w:hAnsi="Roboto" w:cstheme="minorHAnsi"/>
          <w:b/>
          <w:bCs/>
          <w:sz w:val="22"/>
          <w:szCs w:val="22"/>
        </w:rPr>
        <w:t>Załączniki do Zapytania ofertowego:</w:t>
      </w:r>
    </w:p>
    <w:p w:rsidR="00DE48C9" w:rsidRDefault="00DE48C9" w:rsidP="00DE48C9">
      <w:pPr>
        <w:numPr>
          <w:ilvl w:val="0"/>
          <w:numId w:val="12"/>
        </w:numPr>
        <w:tabs>
          <w:tab w:val="left" w:pos="720"/>
        </w:tabs>
        <w:suppressAutoHyphens w:val="0"/>
        <w:spacing w:after="120"/>
        <w:ind w:left="353" w:hanging="367"/>
        <w:rPr>
          <w:rFonts w:ascii="Roboto" w:hAnsi="Roboto" w:cstheme="minorHAnsi"/>
          <w:bCs/>
          <w:sz w:val="22"/>
          <w:szCs w:val="22"/>
        </w:rPr>
      </w:pPr>
      <w:r>
        <w:rPr>
          <w:rFonts w:ascii="Roboto" w:hAnsi="Roboto" w:cstheme="minorHAnsi"/>
          <w:bCs/>
          <w:sz w:val="22"/>
          <w:szCs w:val="22"/>
        </w:rPr>
        <w:t>Załącznik nr 1 – Opis przedmiotu zamówienia</w:t>
      </w:r>
    </w:p>
    <w:p w:rsidR="00DE48C9" w:rsidRDefault="00DE48C9" w:rsidP="00DE48C9">
      <w:pPr>
        <w:numPr>
          <w:ilvl w:val="0"/>
          <w:numId w:val="12"/>
        </w:numPr>
        <w:tabs>
          <w:tab w:val="left" w:pos="720"/>
        </w:tabs>
        <w:suppressAutoHyphens w:val="0"/>
        <w:spacing w:after="120"/>
        <w:ind w:left="353" w:hanging="367"/>
        <w:rPr>
          <w:rFonts w:ascii="Roboto" w:hAnsi="Roboto" w:cstheme="minorHAnsi"/>
          <w:b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Załącznik nr 2 – Formularz ofertowy</w:t>
      </w:r>
    </w:p>
    <w:p w:rsidR="00DE48C9" w:rsidRDefault="00DE48C9" w:rsidP="00DE48C9">
      <w:pPr>
        <w:numPr>
          <w:ilvl w:val="0"/>
          <w:numId w:val="12"/>
        </w:numPr>
        <w:tabs>
          <w:tab w:val="left" w:pos="720"/>
        </w:tabs>
        <w:suppressAutoHyphens w:val="0"/>
        <w:spacing w:after="120"/>
        <w:ind w:left="353" w:hanging="367"/>
        <w:rPr>
          <w:rFonts w:ascii="Roboto" w:hAnsi="Roboto" w:cstheme="minorHAnsi"/>
          <w:b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>Załącznik nr 3 – Projektowane Postanowienia Umowy</w:t>
      </w:r>
      <w:r>
        <w:rPr>
          <w:rFonts w:ascii="Roboto" w:hAnsi="Roboto" w:cstheme="minorHAnsi"/>
          <w:b/>
          <w:bCs/>
          <w:sz w:val="22"/>
          <w:szCs w:val="22"/>
        </w:rPr>
        <w:t>,</w:t>
      </w:r>
    </w:p>
    <w:p w:rsidR="00DE48C9" w:rsidRDefault="00DE48C9" w:rsidP="00DE48C9">
      <w:pPr>
        <w:tabs>
          <w:tab w:val="left" w:pos="720"/>
        </w:tabs>
        <w:suppressAutoHyphens w:val="0"/>
        <w:spacing w:after="120"/>
        <w:ind w:left="-14"/>
        <w:rPr>
          <w:rFonts w:ascii="Roboto" w:hAnsi="Roboto" w:cstheme="minorHAnsi"/>
          <w:iCs/>
          <w:sz w:val="22"/>
          <w:szCs w:val="22"/>
        </w:rPr>
      </w:pPr>
    </w:p>
    <w:p w:rsidR="00DE48C9" w:rsidRDefault="00DE48C9" w:rsidP="00DE48C9">
      <w:pPr>
        <w:tabs>
          <w:tab w:val="left" w:pos="720"/>
        </w:tabs>
        <w:suppressAutoHyphens w:val="0"/>
        <w:spacing w:after="120"/>
        <w:ind w:left="353"/>
        <w:rPr>
          <w:rFonts w:ascii="Roboto" w:hAnsi="Roboto" w:cstheme="minorHAnsi"/>
          <w:i/>
          <w:iCs/>
          <w:sz w:val="22"/>
          <w:szCs w:val="22"/>
        </w:rPr>
      </w:pPr>
    </w:p>
    <w:p w:rsidR="00DE48C9" w:rsidRDefault="00DE48C9" w:rsidP="00DE48C9">
      <w:pPr>
        <w:tabs>
          <w:tab w:val="left" w:pos="720"/>
        </w:tabs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DE48C9" w:rsidRDefault="00DE48C9" w:rsidP="00DE48C9">
      <w:pPr>
        <w:suppressAutoHyphens w:val="0"/>
        <w:spacing w:after="120"/>
        <w:rPr>
          <w:rFonts w:ascii="Roboto" w:hAnsi="Roboto" w:cstheme="minorHAnsi"/>
          <w:sz w:val="22"/>
          <w:szCs w:val="22"/>
        </w:rPr>
      </w:pPr>
    </w:p>
    <w:p w:rsidR="0055315B" w:rsidRDefault="0055315B"/>
    <w:sectPr w:rsidR="005531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4AA5" w:rsidRDefault="00C94AA5" w:rsidP="00DE48C9">
      <w:r>
        <w:separator/>
      </w:r>
    </w:p>
  </w:endnote>
  <w:endnote w:type="continuationSeparator" w:id="0">
    <w:p w:rsidR="00C94AA5" w:rsidRDefault="00C94AA5" w:rsidP="00DE4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4AA5" w:rsidRDefault="00C94AA5" w:rsidP="00DE48C9">
      <w:r>
        <w:separator/>
      </w:r>
    </w:p>
  </w:footnote>
  <w:footnote w:type="continuationSeparator" w:id="0">
    <w:p w:rsidR="00C94AA5" w:rsidRDefault="00C94AA5" w:rsidP="00DE48C9">
      <w:r>
        <w:continuationSeparator/>
      </w:r>
    </w:p>
  </w:footnote>
  <w:footnote w:id="1">
    <w:p w:rsidR="00DE48C9" w:rsidRDefault="00DE48C9" w:rsidP="00DE48C9">
      <w:pPr>
        <w:pStyle w:val="Tekstprzypisudolnego"/>
      </w:pPr>
      <w:r>
        <w:rPr>
          <w:rStyle w:val="Odwoanieprzypisudolnego"/>
        </w:rPr>
        <w:footnoteRef/>
      </w:r>
      <w:r>
        <w:t xml:space="preserve"> Nie ma obowiązku stawiania warunków udziału w postępowaniu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24F3C"/>
    <w:multiLevelType w:val="hybridMultilevel"/>
    <w:tmpl w:val="A438960A"/>
    <w:lvl w:ilvl="0" w:tplc="69602442">
      <w:start w:val="1"/>
      <w:numFmt w:val="lowerLetter"/>
      <w:lvlText w:val="%1)"/>
      <w:lvlJc w:val="left"/>
      <w:pPr>
        <w:ind w:left="108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362958"/>
    <w:multiLevelType w:val="hybridMultilevel"/>
    <w:tmpl w:val="F24CDBE2"/>
    <w:lvl w:ilvl="0" w:tplc="498293B4">
      <w:start w:val="1"/>
      <w:numFmt w:val="upperRoman"/>
      <w:lvlText w:val="%1."/>
      <w:lvlJc w:val="left"/>
      <w:pPr>
        <w:ind w:left="225" w:firstLine="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single" w:color="000000"/>
        <w:bdr w:val="none" w:sz="0" w:space="0" w:color="auto" w:frame="1"/>
        <w:vertAlign w:val="baseline"/>
      </w:rPr>
    </w:lvl>
    <w:lvl w:ilvl="1" w:tplc="153E73C4">
      <w:start w:val="1"/>
      <w:numFmt w:val="decimal"/>
      <w:lvlText w:val="%2."/>
      <w:lvlJc w:val="left"/>
      <w:pPr>
        <w:ind w:left="737" w:firstLine="0"/>
      </w:pPr>
      <w:rPr>
        <w:rFonts w:asciiTheme="minorHAnsi" w:eastAsia="Calibri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82427E3C">
      <w:start w:val="1"/>
      <w:numFmt w:val="lowerRoman"/>
      <w:lvlText w:val="%3"/>
      <w:lvlJc w:val="left"/>
      <w:pPr>
        <w:ind w:left="153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4704C362">
      <w:start w:val="1"/>
      <w:numFmt w:val="decimal"/>
      <w:lvlText w:val="%4"/>
      <w:lvlJc w:val="left"/>
      <w:pPr>
        <w:ind w:left="225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3ADEBAA2">
      <w:start w:val="1"/>
      <w:numFmt w:val="lowerLetter"/>
      <w:lvlText w:val="%5"/>
      <w:lvlJc w:val="left"/>
      <w:pPr>
        <w:ind w:left="297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80AA759E">
      <w:start w:val="1"/>
      <w:numFmt w:val="lowerRoman"/>
      <w:lvlText w:val="%6"/>
      <w:lvlJc w:val="left"/>
      <w:pPr>
        <w:ind w:left="369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ABFA162A">
      <w:start w:val="1"/>
      <w:numFmt w:val="decimal"/>
      <w:lvlText w:val="%7"/>
      <w:lvlJc w:val="left"/>
      <w:pPr>
        <w:ind w:left="441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974246E8">
      <w:start w:val="1"/>
      <w:numFmt w:val="lowerLetter"/>
      <w:lvlText w:val="%8"/>
      <w:lvlJc w:val="left"/>
      <w:pPr>
        <w:ind w:left="513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C49E7E24">
      <w:start w:val="1"/>
      <w:numFmt w:val="lowerRoman"/>
      <w:lvlText w:val="%9"/>
      <w:lvlJc w:val="left"/>
      <w:pPr>
        <w:ind w:left="585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0925757F"/>
    <w:multiLevelType w:val="hybridMultilevel"/>
    <w:tmpl w:val="14EC056E"/>
    <w:lvl w:ilvl="0" w:tplc="A5448B1A">
      <w:start w:val="1"/>
      <w:numFmt w:val="decimal"/>
      <w:lvlText w:val="%1."/>
      <w:lvlJc w:val="left"/>
      <w:pPr>
        <w:ind w:left="720" w:hanging="360"/>
      </w:pPr>
    </w:lvl>
    <w:lvl w:ilvl="1" w:tplc="A770E428">
      <w:start w:val="1"/>
      <w:numFmt w:val="decimal"/>
      <w:lvlText w:val="%2-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15DC0"/>
    <w:multiLevelType w:val="hybridMultilevel"/>
    <w:tmpl w:val="37BED5F6"/>
    <w:lvl w:ilvl="0" w:tplc="04150011">
      <w:start w:val="1"/>
      <w:numFmt w:val="decimal"/>
      <w:lvlText w:val="%1)"/>
      <w:lvlJc w:val="left"/>
      <w:pPr>
        <w:ind w:left="1001" w:hanging="360"/>
      </w:pPr>
    </w:lvl>
    <w:lvl w:ilvl="1" w:tplc="04150019">
      <w:start w:val="1"/>
      <w:numFmt w:val="lowerLetter"/>
      <w:lvlText w:val="%2."/>
      <w:lvlJc w:val="left"/>
      <w:pPr>
        <w:ind w:left="1721" w:hanging="360"/>
      </w:pPr>
    </w:lvl>
    <w:lvl w:ilvl="2" w:tplc="0415001B">
      <w:start w:val="1"/>
      <w:numFmt w:val="lowerRoman"/>
      <w:lvlText w:val="%3."/>
      <w:lvlJc w:val="right"/>
      <w:pPr>
        <w:ind w:left="2441" w:hanging="180"/>
      </w:pPr>
    </w:lvl>
    <w:lvl w:ilvl="3" w:tplc="0415000F">
      <w:start w:val="1"/>
      <w:numFmt w:val="decimal"/>
      <w:lvlText w:val="%4."/>
      <w:lvlJc w:val="left"/>
      <w:pPr>
        <w:ind w:left="3161" w:hanging="360"/>
      </w:pPr>
    </w:lvl>
    <w:lvl w:ilvl="4" w:tplc="04150019">
      <w:start w:val="1"/>
      <w:numFmt w:val="lowerLetter"/>
      <w:lvlText w:val="%5."/>
      <w:lvlJc w:val="left"/>
      <w:pPr>
        <w:ind w:left="3881" w:hanging="360"/>
      </w:pPr>
    </w:lvl>
    <w:lvl w:ilvl="5" w:tplc="0415001B">
      <w:start w:val="1"/>
      <w:numFmt w:val="lowerRoman"/>
      <w:lvlText w:val="%6."/>
      <w:lvlJc w:val="right"/>
      <w:pPr>
        <w:ind w:left="4601" w:hanging="180"/>
      </w:pPr>
    </w:lvl>
    <w:lvl w:ilvl="6" w:tplc="0415000F">
      <w:start w:val="1"/>
      <w:numFmt w:val="decimal"/>
      <w:lvlText w:val="%7."/>
      <w:lvlJc w:val="left"/>
      <w:pPr>
        <w:ind w:left="5321" w:hanging="360"/>
      </w:pPr>
    </w:lvl>
    <w:lvl w:ilvl="7" w:tplc="04150019">
      <w:start w:val="1"/>
      <w:numFmt w:val="lowerLetter"/>
      <w:lvlText w:val="%8."/>
      <w:lvlJc w:val="left"/>
      <w:pPr>
        <w:ind w:left="6041" w:hanging="360"/>
      </w:pPr>
    </w:lvl>
    <w:lvl w:ilvl="8" w:tplc="0415001B">
      <w:start w:val="1"/>
      <w:numFmt w:val="lowerRoman"/>
      <w:lvlText w:val="%9."/>
      <w:lvlJc w:val="right"/>
      <w:pPr>
        <w:ind w:left="6761" w:hanging="180"/>
      </w:pPr>
    </w:lvl>
  </w:abstractNum>
  <w:abstractNum w:abstractNumId="4" w15:restartNumberingAfterBreak="0">
    <w:nsid w:val="0EE061E4"/>
    <w:multiLevelType w:val="hybridMultilevel"/>
    <w:tmpl w:val="D19E34DA"/>
    <w:lvl w:ilvl="0" w:tplc="CA8624F2">
      <w:start w:val="1"/>
      <w:numFmt w:val="decimal"/>
      <w:lvlText w:val="%1."/>
      <w:lvlJc w:val="left"/>
      <w:pPr>
        <w:ind w:left="644" w:hanging="360"/>
      </w:pPr>
      <w:rPr>
        <w:rFonts w:eastAsia="Calibri"/>
        <w:b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41E4631"/>
    <w:multiLevelType w:val="hybridMultilevel"/>
    <w:tmpl w:val="7BCEFB6A"/>
    <w:lvl w:ilvl="0" w:tplc="9334C3F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3300A7"/>
    <w:multiLevelType w:val="hybridMultilevel"/>
    <w:tmpl w:val="545CC6A4"/>
    <w:lvl w:ilvl="0" w:tplc="2FB0E81C">
      <w:start w:val="2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1D5AE9"/>
    <w:multiLevelType w:val="hybridMultilevel"/>
    <w:tmpl w:val="2B2EFA6C"/>
    <w:lvl w:ilvl="0" w:tplc="AFE46A6C">
      <w:start w:val="1"/>
      <w:numFmt w:val="bullet"/>
      <w:lvlText w:val="-"/>
      <w:lvlJc w:val="left"/>
      <w:pPr>
        <w:ind w:left="0" w:firstLine="0"/>
      </w:pPr>
    </w:lvl>
    <w:lvl w:ilvl="1" w:tplc="299C8B30">
      <w:numFmt w:val="decimal"/>
      <w:lvlText w:val=""/>
      <w:lvlJc w:val="left"/>
      <w:pPr>
        <w:ind w:left="0" w:firstLine="0"/>
      </w:pPr>
    </w:lvl>
    <w:lvl w:ilvl="2" w:tplc="5B5C3C42">
      <w:numFmt w:val="decimal"/>
      <w:lvlText w:val=""/>
      <w:lvlJc w:val="left"/>
      <w:pPr>
        <w:ind w:left="0" w:firstLine="0"/>
      </w:pPr>
    </w:lvl>
    <w:lvl w:ilvl="3" w:tplc="04D83DD2">
      <w:numFmt w:val="decimal"/>
      <w:lvlText w:val=""/>
      <w:lvlJc w:val="left"/>
      <w:pPr>
        <w:ind w:left="0" w:firstLine="0"/>
      </w:pPr>
    </w:lvl>
    <w:lvl w:ilvl="4" w:tplc="1654E29E">
      <w:numFmt w:val="decimal"/>
      <w:lvlText w:val=""/>
      <w:lvlJc w:val="left"/>
      <w:pPr>
        <w:ind w:left="0" w:firstLine="0"/>
      </w:pPr>
    </w:lvl>
    <w:lvl w:ilvl="5" w:tplc="7D92E7A4">
      <w:numFmt w:val="decimal"/>
      <w:lvlText w:val=""/>
      <w:lvlJc w:val="left"/>
      <w:pPr>
        <w:ind w:left="0" w:firstLine="0"/>
      </w:pPr>
    </w:lvl>
    <w:lvl w:ilvl="6" w:tplc="04BE3C1E">
      <w:numFmt w:val="decimal"/>
      <w:lvlText w:val=""/>
      <w:lvlJc w:val="left"/>
      <w:pPr>
        <w:ind w:left="0" w:firstLine="0"/>
      </w:pPr>
    </w:lvl>
    <w:lvl w:ilvl="7" w:tplc="DB3ACC68">
      <w:numFmt w:val="decimal"/>
      <w:lvlText w:val=""/>
      <w:lvlJc w:val="left"/>
      <w:pPr>
        <w:ind w:left="0" w:firstLine="0"/>
      </w:pPr>
    </w:lvl>
    <w:lvl w:ilvl="8" w:tplc="2A767024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405A6D4A"/>
    <w:multiLevelType w:val="hybridMultilevel"/>
    <w:tmpl w:val="199CDEFA"/>
    <w:lvl w:ilvl="0" w:tplc="0BC27348">
      <w:start w:val="1"/>
      <w:numFmt w:val="lowerLetter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36C6125"/>
    <w:multiLevelType w:val="hybridMultilevel"/>
    <w:tmpl w:val="240A09C4"/>
    <w:lvl w:ilvl="0" w:tplc="F864B800">
      <w:start w:val="1"/>
      <w:numFmt w:val="decimal"/>
      <w:lvlText w:val="%1."/>
      <w:lvlJc w:val="left"/>
      <w:pPr>
        <w:ind w:left="0" w:firstLine="0"/>
      </w:pPr>
    </w:lvl>
    <w:lvl w:ilvl="1" w:tplc="91AAAEE2">
      <w:start w:val="1"/>
      <w:numFmt w:val="lowerLetter"/>
      <w:lvlText w:val="%2."/>
      <w:lvlJc w:val="left"/>
      <w:pPr>
        <w:ind w:left="0" w:firstLine="0"/>
      </w:pPr>
    </w:lvl>
    <w:lvl w:ilvl="2" w:tplc="976A5580">
      <w:numFmt w:val="decimal"/>
      <w:lvlText w:val=""/>
      <w:lvlJc w:val="left"/>
      <w:pPr>
        <w:ind w:left="0" w:firstLine="0"/>
      </w:pPr>
    </w:lvl>
    <w:lvl w:ilvl="3" w:tplc="9DBE1A9C">
      <w:numFmt w:val="decimal"/>
      <w:lvlText w:val=""/>
      <w:lvlJc w:val="left"/>
      <w:pPr>
        <w:ind w:left="0" w:firstLine="0"/>
      </w:pPr>
    </w:lvl>
    <w:lvl w:ilvl="4" w:tplc="198436AC">
      <w:numFmt w:val="decimal"/>
      <w:lvlText w:val=""/>
      <w:lvlJc w:val="left"/>
      <w:pPr>
        <w:ind w:left="0" w:firstLine="0"/>
      </w:pPr>
    </w:lvl>
    <w:lvl w:ilvl="5" w:tplc="AE0A4AAC">
      <w:numFmt w:val="decimal"/>
      <w:lvlText w:val=""/>
      <w:lvlJc w:val="left"/>
      <w:pPr>
        <w:ind w:left="0" w:firstLine="0"/>
      </w:pPr>
    </w:lvl>
    <w:lvl w:ilvl="6" w:tplc="180852E8">
      <w:numFmt w:val="decimal"/>
      <w:lvlText w:val=""/>
      <w:lvlJc w:val="left"/>
      <w:pPr>
        <w:ind w:left="0" w:firstLine="0"/>
      </w:pPr>
    </w:lvl>
    <w:lvl w:ilvl="7" w:tplc="10DACB08">
      <w:numFmt w:val="decimal"/>
      <w:lvlText w:val=""/>
      <w:lvlJc w:val="left"/>
      <w:pPr>
        <w:ind w:left="0" w:firstLine="0"/>
      </w:pPr>
    </w:lvl>
    <w:lvl w:ilvl="8" w:tplc="9A7275E4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4C481DA8"/>
    <w:multiLevelType w:val="hybridMultilevel"/>
    <w:tmpl w:val="D83ABC74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04150011">
      <w:start w:val="1"/>
      <w:numFmt w:val="decimal"/>
      <w:lvlText w:val="%2)"/>
      <w:lvlJc w:val="left"/>
      <w:pPr>
        <w:ind w:left="1001" w:hanging="36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4EC63E09"/>
    <w:multiLevelType w:val="hybridMultilevel"/>
    <w:tmpl w:val="C7B63C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8C9"/>
    <w:rsid w:val="003D25B2"/>
    <w:rsid w:val="0055315B"/>
    <w:rsid w:val="006F282E"/>
    <w:rsid w:val="008503B8"/>
    <w:rsid w:val="00C94AA5"/>
    <w:rsid w:val="00D7657F"/>
    <w:rsid w:val="00DE4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C24C9"/>
  <w15:chartTrackingRefBased/>
  <w15:docId w15:val="{FF87CFFF-5438-4A24-A88D-FC398E0BA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48C9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E48C9"/>
    <w:pPr>
      <w:keepNext/>
      <w:keepLines/>
      <w:spacing w:before="40"/>
      <w:outlineLvl w:val="1"/>
    </w:pPr>
    <w:rPr>
      <w:rFonts w:asciiTheme="majorHAnsi" w:eastAsiaTheme="majorEastAsia" w:hAnsiTheme="majorHAnsi"/>
      <w:color w:val="2F5496" w:themeColor="accent1" w:themeShade="BF"/>
      <w:sz w:val="26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DE48C9"/>
    <w:rPr>
      <w:rFonts w:asciiTheme="majorHAnsi" w:eastAsiaTheme="majorEastAsia" w:hAnsiTheme="majorHAnsi" w:cs="Mangal"/>
      <w:color w:val="2F5496" w:themeColor="accent1" w:themeShade="BF"/>
      <w:kern w:val="2"/>
      <w:sz w:val="26"/>
      <w:szCs w:val="23"/>
      <w:lang w:eastAsia="zh-CN" w:bidi="hi-IN"/>
    </w:rPr>
  </w:style>
  <w:style w:type="character" w:styleId="Hipercze">
    <w:name w:val="Hyperlink"/>
    <w:basedOn w:val="Domylnaczcionkaakapitu"/>
    <w:uiPriority w:val="99"/>
    <w:semiHidden/>
    <w:unhideWhenUsed/>
    <w:rsid w:val="00DE48C9"/>
    <w:rPr>
      <w:color w:val="0563C1" w:themeColor="hyperlink"/>
      <w:u w:val="single"/>
    </w:rPr>
  </w:style>
  <w:style w:type="character" w:customStyle="1" w:styleId="TekstprzypisudolnegoZnak">
    <w:name w:val="Tekst przypisu dolnego Znak"/>
    <w:aliases w:val="Footnote Text Char Znak,Znak Znak,Tekst przypisu dolnego-poligrafia Znak,Footnote Text Char Char Znak,Footnote Text Char Char Znak Znak Znak,Footnote Text Char Char Znak Znak Znak Znak Znak Znak,Tekst przypisu Znak Znak1"/>
    <w:basedOn w:val="Domylnaczcionkaakapitu"/>
    <w:link w:val="Tekstprzypisudolnego"/>
    <w:uiPriority w:val="99"/>
    <w:semiHidden/>
    <w:locked/>
    <w:rsid w:val="00DE48C9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paragraph" w:styleId="Tekstprzypisudolnego">
    <w:name w:val="footnote text"/>
    <w:aliases w:val="Footnote Text Char,Znak,Tekst przypisu dolnego-poligrafia,Footnote Text Char Char,Footnote Text Char Char Znak Znak,Footnote Text Char Char Znak Znak Znak Znak Znak,Tekst przypisu Znak,Tekst przypisu Znak Znak"/>
    <w:basedOn w:val="Normalny"/>
    <w:link w:val="TekstprzypisudolnegoZnak"/>
    <w:uiPriority w:val="99"/>
    <w:semiHidden/>
    <w:unhideWhenUsed/>
    <w:rsid w:val="00DE48C9"/>
    <w:rPr>
      <w:sz w:val="20"/>
      <w:szCs w:val="18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DE48C9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character" w:customStyle="1" w:styleId="AkapitzlistZnak">
    <w:name w:val="Akapit z listą Znak"/>
    <w:aliases w:val="Preambuła Znak,Lista num Znak,List Paragraph Znak,Akapit z listą BS Znak,Numerowanie Znak,lp1 Znak,A_wyliczenie Znak,K-P_odwolanie Znak,Akapit z listą5 Znak,maz_wyliczenie Znak,opis dzialania Znak,Table of contents numbered Znak"/>
    <w:link w:val="Akapitzlist"/>
    <w:uiPriority w:val="34"/>
    <w:qFormat/>
    <w:locked/>
    <w:rsid w:val="00DE48C9"/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paragraph" w:styleId="Akapitzlist">
    <w:name w:val="List Paragraph"/>
    <w:aliases w:val="Preambuła,Lista num,List Paragraph,Akapit z listą BS,Numerowanie,lp1,A_wyliczenie,K-P_odwolanie,Akapit z listą5,maz_wyliczenie,opis dzialania,Table of contents numbered,Podsis rysunku,BulletC,ISCG Numerowanie,List Paragraph2,Normalny PDST"/>
    <w:basedOn w:val="Normalny"/>
    <w:link w:val="AkapitzlistZnak"/>
    <w:uiPriority w:val="34"/>
    <w:qFormat/>
    <w:rsid w:val="00DE48C9"/>
    <w:pPr>
      <w:ind w:left="720"/>
    </w:pPr>
    <w:rPr>
      <w:rFonts w:ascii="Courier New" w:eastAsia="Courier New" w:hAnsi="Courier New" w:cs="Courier New"/>
      <w:color w:val="000000"/>
      <w:kern w:val="0"/>
      <w:lang w:eastAsia="pl-PL" w:bidi="pl-PL"/>
    </w:rPr>
  </w:style>
  <w:style w:type="paragraph" w:customStyle="1" w:styleId="Default">
    <w:name w:val="Default"/>
    <w:rsid w:val="00DE48C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character" w:styleId="Odwoanieprzypisudolnego">
    <w:name w:val="footnote reference"/>
    <w:uiPriority w:val="99"/>
    <w:semiHidden/>
    <w:unhideWhenUsed/>
    <w:rsid w:val="00DE48C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56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zsrchroberz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zsrchrober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kretariat@zsrchrober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1071</Words>
  <Characters>6432</Characters>
  <Application>Microsoft Office Word</Application>
  <DocSecurity>0</DocSecurity>
  <Lines>53</Lines>
  <Paragraphs>14</Paragraphs>
  <ScaleCrop>false</ScaleCrop>
  <Company/>
  <LinksUpToDate>false</LinksUpToDate>
  <CharactersWithSpaces>7489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Krzysztof1</dc:creator>
  <cp:keywords/>
  <dc:description/>
  <cp:lastModifiedBy>Krzysztof1</cp:lastModifiedBy>
  <cp:revision>6</cp:revision>
  <dcterms:created xsi:type="dcterms:W3CDTF">2025-04-07T11:29:00Z</dcterms:created>
  <dcterms:modified xsi:type="dcterms:W3CDTF">2025-04-11T09:59:00Z</dcterms:modified>
</cp:coreProperties>
</file>