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446" w:rsidRDefault="002C4446" w:rsidP="007F0050">
      <w:pPr>
        <w:pStyle w:val="Tekstpodstawowy"/>
        <w:jc w:val="right"/>
      </w:pPr>
      <w:r>
        <w:t xml:space="preserve">Załącznik nr 3 </w:t>
      </w:r>
    </w:p>
    <w:p w:rsidR="002C4446" w:rsidRDefault="002C4446" w:rsidP="002C4446">
      <w:pPr>
        <w:tabs>
          <w:tab w:val="left" w:pos="720"/>
        </w:tabs>
        <w:suppressAutoHyphens w:val="0"/>
        <w:spacing w:after="120"/>
        <w:jc w:val="right"/>
        <w:rPr>
          <w:rFonts w:ascii="Roboto" w:hAnsi="Roboto" w:cstheme="minorHAnsi"/>
          <w:sz w:val="22"/>
          <w:szCs w:val="22"/>
        </w:rPr>
      </w:pPr>
    </w:p>
    <w:p w:rsidR="002C4446" w:rsidRDefault="002C4446" w:rsidP="007F0050">
      <w:pPr>
        <w:pStyle w:val="Nagwek1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Znak postępowania: ZSCKR-2710/</w:t>
      </w:r>
      <w:r w:rsidR="001C2624">
        <w:rPr>
          <w:rFonts w:ascii="Arial" w:hAnsi="Arial" w:cs="Arial"/>
          <w:b/>
        </w:rPr>
        <w:t>10</w:t>
      </w:r>
      <w:r>
        <w:rPr>
          <w:rFonts w:ascii="Arial" w:hAnsi="Arial" w:cs="Arial"/>
          <w:b/>
        </w:rPr>
        <w:t>/2025</w:t>
      </w:r>
    </w:p>
    <w:p w:rsidR="002C4446" w:rsidRDefault="002C4446" w:rsidP="002C4446">
      <w:pPr>
        <w:pStyle w:val="Nagwek2"/>
        <w:jc w:val="center"/>
        <w:rPr>
          <w:rFonts w:ascii="Arial" w:eastAsia="Calibri" w:hAnsi="Arial" w:cs="Arial"/>
          <w:b/>
          <w:color w:val="auto"/>
          <w:lang w:eastAsia="en-US"/>
        </w:rPr>
      </w:pPr>
      <w:r>
        <w:rPr>
          <w:rFonts w:ascii="Arial" w:eastAsia="Calibri" w:hAnsi="Arial" w:cs="Arial"/>
          <w:b/>
          <w:color w:val="auto"/>
          <w:lang w:eastAsia="en-US"/>
        </w:rPr>
        <w:t>UMOWA</w:t>
      </w:r>
      <w:r w:rsidR="007F0050">
        <w:rPr>
          <w:rFonts w:ascii="Arial" w:eastAsia="Calibri" w:hAnsi="Arial" w:cs="Arial"/>
          <w:b/>
          <w:color w:val="auto"/>
          <w:lang w:eastAsia="en-US"/>
        </w:rPr>
        <w:t xml:space="preserve"> NR…………..</w:t>
      </w:r>
    </w:p>
    <w:p w:rsidR="002C4446" w:rsidRDefault="002C4446" w:rsidP="002C4446">
      <w:pPr>
        <w:pStyle w:val="Tekstpodstawowy"/>
        <w:rPr>
          <w:rFonts w:eastAsia="Calibri"/>
          <w:i/>
          <w:lang w:eastAsia="en-US"/>
        </w:rPr>
      </w:pPr>
      <w:r>
        <w:rPr>
          <w:rFonts w:eastAsia="Calibri"/>
          <w:i/>
          <w:lang w:eastAsia="en-US"/>
        </w:rPr>
        <w:t xml:space="preserve">zawarta w dniu … …………………r                  w  …………………………………pomiędzy: </w:t>
      </w:r>
    </w:p>
    <w:p w:rsidR="002C4446" w:rsidRDefault="002C4446" w:rsidP="002C4446">
      <w:pPr>
        <w:pStyle w:val="Tekstpodstawowy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 xml:space="preserve">Skarbem Państwa – Zespołem  Szkół Centrum Kształcenia Rolniczego im. Bolesława Chrobrego, </w:t>
      </w:r>
      <w:r>
        <w:rPr>
          <w:rFonts w:eastAsia="Calibri"/>
          <w:bCs/>
          <w:lang w:eastAsia="en-US"/>
        </w:rPr>
        <w:t xml:space="preserve">z siedzibą w </w:t>
      </w:r>
      <w:proofErr w:type="spellStart"/>
      <w:r>
        <w:rPr>
          <w:rFonts w:eastAsia="Calibri"/>
          <w:bCs/>
          <w:lang w:eastAsia="en-US"/>
        </w:rPr>
        <w:t>Chrobrzu</w:t>
      </w:r>
      <w:proofErr w:type="spellEnd"/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Cs/>
          <w:lang w:eastAsia="en-US"/>
        </w:rPr>
        <w:t>,</w:t>
      </w:r>
      <w:r>
        <w:rPr>
          <w:rFonts w:eastAsia="Calibri"/>
          <w:b/>
          <w:lang w:eastAsia="en-US"/>
        </w:rPr>
        <w:t xml:space="preserve"> </w:t>
      </w:r>
      <w:r>
        <w:rPr>
          <w:rFonts w:eastAsia="Calibri"/>
          <w:bCs/>
          <w:lang w:eastAsia="en-US"/>
        </w:rPr>
        <w:t>NIP:6621212670, REGON:291156386,</w:t>
      </w:r>
      <w:r>
        <w:rPr>
          <w:rFonts w:eastAsia="Calibri"/>
          <w:b/>
          <w:color w:val="FF0000"/>
          <w:lang w:eastAsia="en-US"/>
        </w:rPr>
        <w:t xml:space="preserve"> </w:t>
      </w:r>
      <w:r>
        <w:rPr>
          <w:rFonts w:eastAsia="Calibri"/>
          <w:lang w:eastAsia="en-US"/>
        </w:rPr>
        <w:t>zwanym dalej w treści umowy „</w:t>
      </w:r>
      <w:r>
        <w:rPr>
          <w:rFonts w:eastAsia="Calibri"/>
          <w:b/>
          <w:bCs/>
          <w:lang w:eastAsia="en-US"/>
        </w:rPr>
        <w:t>Zamawiającym</w:t>
      </w:r>
      <w:r>
        <w:rPr>
          <w:rFonts w:eastAsia="Calibri"/>
          <w:lang w:eastAsia="en-US"/>
        </w:rPr>
        <w:t>”,  reprezentowanym przez:</w:t>
      </w:r>
    </w:p>
    <w:p w:rsidR="002C4446" w:rsidRDefault="002C4446" w:rsidP="002C4446">
      <w:pPr>
        <w:pStyle w:val="Lista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Pana Grzegorza Woźniczko – Dyrektora   Szkoły</w:t>
      </w:r>
    </w:p>
    <w:p w:rsidR="002C4446" w:rsidRDefault="002C4446" w:rsidP="002C4446">
      <w:pPr>
        <w:pStyle w:val="Lista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 xml:space="preserve">a: </w:t>
      </w:r>
    </w:p>
    <w:p w:rsidR="002C4446" w:rsidRDefault="00F5320D" w:rsidP="002C4446">
      <w:pPr>
        <w:pStyle w:val="Lista"/>
        <w:rPr>
          <w:rFonts w:ascii="Arial" w:hAnsi="Arial" w:cs="Arial"/>
          <w:i/>
          <w:color w:val="FF0000"/>
          <w:sz w:val="20"/>
          <w:szCs w:val="20"/>
          <w:lang w:eastAsia="en-US"/>
        </w:rPr>
      </w:pPr>
      <w:r w:rsidRPr="00F5320D">
        <w:rPr>
          <w:color w:val="FF0000"/>
        </w:rPr>
        <w:t>*</w:t>
      </w:r>
      <w:r w:rsidRPr="00370ECF">
        <w:rPr>
          <w:i/>
          <w:color w:val="FF0000"/>
        </w:rPr>
        <w:t>gdy wykonawcą jest spółka prawa handlowego:</w:t>
      </w:r>
      <w:r w:rsidRPr="00F5320D">
        <w:rPr>
          <w:rFonts w:ascii="Arial" w:hAnsi="Arial" w:cs="Arial"/>
          <w:i/>
          <w:color w:val="FF0000"/>
          <w:sz w:val="20"/>
          <w:szCs w:val="20"/>
          <w:lang w:eastAsia="en-US"/>
        </w:rPr>
        <w:t xml:space="preserve"> </w:t>
      </w:r>
    </w:p>
    <w:p w:rsidR="00BA6C00" w:rsidRPr="00BA6C00" w:rsidRDefault="00BA6C00" w:rsidP="007C4CC2">
      <w:pPr>
        <w:pStyle w:val="Lista2"/>
        <w:numPr>
          <w:ilvl w:val="0"/>
          <w:numId w:val="1"/>
        </w:numPr>
        <w:rPr>
          <w:rFonts w:ascii="Arial" w:hAnsi="Arial" w:cs="Arial"/>
          <w:i/>
          <w:color w:val="FF0000"/>
          <w:sz w:val="20"/>
          <w:szCs w:val="20"/>
          <w:lang w:eastAsia="en-US"/>
        </w:rPr>
      </w:pPr>
      <w:r>
        <w:t xml:space="preserve">[…] z siedzibą w […] wpisaną do rejestru przedsiębiorców Krajowego Rejestru Sądowego pod numerem […] NIP: […] o kapitale zakładowym […] zł, wpłaconym w całości/w części/w wysokości […] zł, zwaną dalej: </w:t>
      </w:r>
      <w:r w:rsidRPr="00BA6C00">
        <w:rPr>
          <w:b/>
          <w:bCs/>
        </w:rPr>
        <w:t>„Wykonawcą”</w:t>
      </w:r>
      <w:r>
        <w:t xml:space="preserve"> reprezentowaną przez […]</w:t>
      </w:r>
    </w:p>
    <w:p w:rsidR="00F5320D" w:rsidRPr="00370ECF" w:rsidRDefault="00F5320D" w:rsidP="00F5320D">
      <w:pPr>
        <w:pStyle w:val="Lista2"/>
        <w:numPr>
          <w:ilvl w:val="0"/>
          <w:numId w:val="1"/>
        </w:numPr>
        <w:textAlignment w:val="baseline"/>
        <w:rPr>
          <w:i/>
          <w:color w:val="FF0000"/>
        </w:rPr>
      </w:pPr>
      <w:r w:rsidRPr="00370ECF">
        <w:rPr>
          <w:i/>
          <w:color w:val="FF0000"/>
        </w:rPr>
        <w:t>*gdy wykonawcą jest osoba fizyczna prowadząca działalność gospodarczą:</w:t>
      </w:r>
    </w:p>
    <w:p w:rsidR="00F5320D" w:rsidRPr="00704241" w:rsidRDefault="00F5320D" w:rsidP="00F5320D">
      <w:pPr>
        <w:pStyle w:val="Lista2"/>
        <w:numPr>
          <w:ilvl w:val="0"/>
          <w:numId w:val="1"/>
        </w:numPr>
        <w:textAlignment w:val="baseline"/>
      </w:pPr>
      <w:r w:rsidRPr="00704241">
        <w:t>Panią/Panem […] o numerze PESEL […], prowadzącą/-</w:t>
      </w:r>
      <w:proofErr w:type="spellStart"/>
      <w:r w:rsidRPr="00704241">
        <w:t>ym</w:t>
      </w:r>
      <w:proofErr w:type="spellEnd"/>
      <w:r w:rsidRPr="00704241">
        <w:t xml:space="preserve"> działalność gospodarczą pod firmą […] z siedzibą w [..], NIP: […], zwaną/-</w:t>
      </w:r>
      <w:proofErr w:type="spellStart"/>
      <w:r w:rsidRPr="00704241">
        <w:t>ym</w:t>
      </w:r>
      <w:proofErr w:type="spellEnd"/>
      <w:r w:rsidRPr="00704241">
        <w:t xml:space="preserve"> dalej </w:t>
      </w:r>
      <w:r w:rsidRPr="00704241">
        <w:rPr>
          <w:b/>
          <w:bCs/>
        </w:rPr>
        <w:t>„Wykonawcą”</w:t>
      </w:r>
      <w:r w:rsidRPr="00704241">
        <w:t>, reprezentowaną/-</w:t>
      </w:r>
      <w:proofErr w:type="spellStart"/>
      <w:r w:rsidRPr="00704241">
        <w:t>ym</w:t>
      </w:r>
      <w:proofErr w:type="spellEnd"/>
      <w:r w:rsidRPr="00704241">
        <w:t xml:space="preserve"> przez […]</w:t>
      </w:r>
    </w:p>
    <w:p w:rsidR="00F5320D" w:rsidRDefault="00F5320D" w:rsidP="002C4446">
      <w:pPr>
        <w:pStyle w:val="Tekstpodstawowy"/>
      </w:pPr>
      <w:r w:rsidRPr="00704241">
        <w:t>dalej łącznie nazywane „</w:t>
      </w:r>
      <w:r w:rsidRPr="00704241">
        <w:rPr>
          <w:b/>
          <w:bCs/>
        </w:rPr>
        <w:t>Stronami</w:t>
      </w:r>
      <w:r w:rsidRPr="00704241">
        <w:t>”, zaś osobno „</w:t>
      </w:r>
      <w:r w:rsidRPr="00704241">
        <w:rPr>
          <w:b/>
          <w:bCs/>
        </w:rPr>
        <w:t>Stroną</w:t>
      </w:r>
      <w:r w:rsidRPr="00704241">
        <w:t>”,</w:t>
      </w:r>
    </w:p>
    <w:p w:rsidR="002C4446" w:rsidRDefault="002C4446" w:rsidP="002C4446">
      <w:pPr>
        <w:pStyle w:val="Tekstpodstawowy"/>
      </w:pPr>
      <w:r>
        <w:t xml:space="preserve">w wyniku postępowania o udzielenie zamówienia publicznego prowadzonego bez zastosowania przepisów </w:t>
      </w:r>
      <w:r>
        <w:rPr>
          <w:color w:val="000000"/>
        </w:rPr>
        <w:t xml:space="preserve">ustawy </w:t>
      </w:r>
      <w:r>
        <w:t>z dnia 11 września 2019 r. Prawo zamówień publicznych pn</w:t>
      </w:r>
      <w:r>
        <w:rPr>
          <w:b/>
        </w:rPr>
        <w:t>. Zakup i  dostawa  środków ochrony roślin</w:t>
      </w:r>
      <w:r>
        <w:t xml:space="preserve"> </w:t>
      </w:r>
      <w:r>
        <w:rPr>
          <w:rFonts w:eastAsia="Cambria"/>
        </w:rPr>
        <w:t xml:space="preserve"> znak: ZSCKR -2710/</w:t>
      </w:r>
      <w:r w:rsidR="001C2624">
        <w:rPr>
          <w:rFonts w:eastAsia="Cambria"/>
        </w:rPr>
        <w:t>10</w:t>
      </w:r>
      <w:r>
        <w:rPr>
          <w:rFonts w:eastAsia="Cambria"/>
        </w:rPr>
        <w:t xml:space="preserve">/2025  </w:t>
      </w:r>
      <w:r>
        <w:t>została zawarta umowa o następującej  treści:</w:t>
      </w:r>
      <w:bookmarkStart w:id="0" w:name="_GoBack"/>
      <w:bookmarkEnd w:id="0"/>
    </w:p>
    <w:p w:rsidR="002C4446" w:rsidRDefault="002C4446" w:rsidP="002C4446">
      <w:pPr>
        <w:pStyle w:val="Tekstpodstawowy"/>
        <w:rPr>
          <w:rFonts w:eastAsia="Calibri"/>
          <w:b/>
          <w:lang w:eastAsia="en-US"/>
        </w:rPr>
      </w:pPr>
      <w:bookmarkStart w:id="1" w:name="_Hlk175909777"/>
      <w:r>
        <w:rPr>
          <w:rFonts w:eastAsia="Calibri"/>
          <w:b/>
          <w:lang w:eastAsia="en-US"/>
        </w:rPr>
        <w:t xml:space="preserve">                                                                           § 1</w:t>
      </w:r>
    </w:p>
    <w:bookmarkEnd w:id="1"/>
    <w:p w:rsidR="002C4446" w:rsidRDefault="002C4446" w:rsidP="002C4446">
      <w:pPr>
        <w:pStyle w:val="Akapitzlist"/>
        <w:widowControl w:val="0"/>
        <w:numPr>
          <w:ilvl w:val="0"/>
          <w:numId w:val="2"/>
        </w:numPr>
        <w:autoSpaceDE w:val="0"/>
        <w:spacing w:after="120"/>
        <w:ind w:left="357" w:hanging="357"/>
        <w:contextualSpacing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Zamawiający zleca, a Wykonawca zobowiązuje się do wykonania na jego rzecz zamówienia pn. </w:t>
      </w:r>
      <w:r>
        <w:rPr>
          <w:rFonts w:ascii="Arial" w:hAnsi="Arial" w:cs="Arial"/>
          <w:b/>
          <w:sz w:val="20"/>
          <w:szCs w:val="20"/>
        </w:rPr>
        <w:t>Zakup i  dostawa  środków ochrony roślin</w:t>
      </w:r>
      <w:r>
        <w:rPr>
          <w:rFonts w:ascii="Arial" w:hAnsi="Arial" w:cs="Arial"/>
          <w:sz w:val="20"/>
          <w:szCs w:val="20"/>
        </w:rPr>
        <w:t>.</w:t>
      </w:r>
    </w:p>
    <w:p w:rsidR="002C4446" w:rsidRDefault="002C4446" w:rsidP="002C4446">
      <w:pPr>
        <w:pStyle w:val="Akapitzlist"/>
        <w:numPr>
          <w:ilvl w:val="0"/>
          <w:numId w:val="2"/>
        </w:numPr>
        <w:suppressAutoHyphens w:val="0"/>
        <w:spacing w:after="120"/>
        <w:ind w:left="357" w:hanging="357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Szczegółowy zakres przedmiotu umowy określa </w:t>
      </w:r>
      <w:r>
        <w:rPr>
          <w:rFonts w:ascii="Arial" w:hAnsi="Arial" w:cs="Arial"/>
          <w:b/>
          <w:bCs/>
          <w:sz w:val="20"/>
          <w:szCs w:val="20"/>
        </w:rPr>
        <w:t>załącznik nr 1 do umowy</w:t>
      </w:r>
      <w:r>
        <w:rPr>
          <w:rFonts w:ascii="Arial" w:hAnsi="Arial" w:cs="Arial"/>
          <w:sz w:val="20"/>
          <w:szCs w:val="20"/>
        </w:rPr>
        <w:t xml:space="preserve"> – opis przedmiotu zamówienia. Wykonawca zobowiązuje się do wykonania umowy zgodnie z ofertą stanowiącą </w:t>
      </w:r>
      <w:r>
        <w:rPr>
          <w:rFonts w:ascii="Arial" w:hAnsi="Arial" w:cs="Arial"/>
          <w:b/>
          <w:bCs/>
          <w:sz w:val="20"/>
          <w:szCs w:val="20"/>
        </w:rPr>
        <w:t>załącznik nr 2 do umowy</w:t>
      </w:r>
      <w:r>
        <w:rPr>
          <w:rFonts w:ascii="Arial" w:hAnsi="Arial" w:cs="Arial"/>
          <w:sz w:val="20"/>
          <w:szCs w:val="20"/>
        </w:rPr>
        <w:t>.</w:t>
      </w:r>
    </w:p>
    <w:p w:rsidR="002C4446" w:rsidRDefault="002C4446" w:rsidP="002C4446">
      <w:pPr>
        <w:pStyle w:val="Akapitzlist"/>
        <w:suppressAutoHyphens w:val="0"/>
        <w:spacing w:after="120"/>
        <w:ind w:left="357"/>
        <w:contextualSpacing/>
        <w:jc w:val="both"/>
        <w:rPr>
          <w:rFonts w:ascii="Arial" w:hAnsi="Arial" w:cs="Arial"/>
          <w:sz w:val="20"/>
          <w:szCs w:val="20"/>
        </w:rPr>
      </w:pPr>
    </w:p>
    <w:p w:rsidR="002C4446" w:rsidRDefault="002C4446" w:rsidP="002C4446">
      <w:pPr>
        <w:pStyle w:val="Nagwek1"/>
        <w:spacing w:after="12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" w:name="_Hlk172554774"/>
      <w:r>
        <w:rPr>
          <w:rFonts w:ascii="Arial" w:hAnsi="Arial" w:cs="Arial"/>
          <w:b/>
          <w:color w:val="000000" w:themeColor="text1"/>
          <w:sz w:val="20"/>
          <w:szCs w:val="20"/>
        </w:rPr>
        <w:t>§</w:t>
      </w:r>
      <w:bookmarkEnd w:id="2"/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 2 Wynagrodzenie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Wynagrodzenie należne Wykonawcy z tytułu realizacji umowy, zgodnie z ofertą Wykonawcy, która stanowi </w:t>
      </w:r>
      <w:r>
        <w:rPr>
          <w:rFonts w:ascii="Arial" w:hAnsi="Arial" w:cs="Arial"/>
          <w:b/>
          <w:color w:val="auto"/>
          <w:sz w:val="20"/>
          <w:szCs w:val="20"/>
          <w:lang w:bidi="he-IL"/>
        </w:rPr>
        <w:t>załącznik nr 2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 do umowy, wynosi </w:t>
      </w:r>
      <w:r w:rsidR="00F5320D">
        <w:rPr>
          <w:rFonts w:ascii="Arial" w:hAnsi="Arial" w:cs="Arial"/>
          <w:bCs/>
          <w:color w:val="auto"/>
          <w:sz w:val="20"/>
          <w:szCs w:val="20"/>
          <w:lang w:bidi="he-IL"/>
        </w:rPr>
        <w:t>(…………..)</w:t>
      </w:r>
      <w:r w:rsidRPr="00F5320D">
        <w:rPr>
          <w:rFonts w:ascii="Arial" w:hAnsi="Arial" w:cs="Arial"/>
          <w:b/>
          <w:bCs/>
          <w:color w:val="FF0000"/>
          <w:sz w:val="20"/>
          <w:szCs w:val="20"/>
          <w:lang w:bidi="he-IL"/>
        </w:rPr>
        <w:t xml:space="preserve"> </w:t>
      </w:r>
      <w:r w:rsidRPr="001C2624">
        <w:rPr>
          <w:rFonts w:ascii="Arial" w:hAnsi="Arial" w:cs="Arial"/>
          <w:b/>
          <w:bCs/>
          <w:color w:val="auto"/>
          <w:sz w:val="20"/>
          <w:szCs w:val="20"/>
          <w:lang w:bidi="he-IL"/>
        </w:rPr>
        <w:t>netto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>,</w:t>
      </w:r>
      <w:r>
        <w:rPr>
          <w:rFonts w:ascii="Arial" w:hAnsi="Arial" w:cs="Arial"/>
          <w:b/>
          <w:color w:val="auto"/>
          <w:sz w:val="20"/>
          <w:szCs w:val="20"/>
          <w:lang w:bidi="he-IL"/>
        </w:rPr>
        <w:t xml:space="preserve"> 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co powiększone o wartość podatku VAT w stawce </w:t>
      </w:r>
      <w:r w:rsidR="00731542" w:rsidRPr="001C2624">
        <w:rPr>
          <w:rFonts w:ascii="Arial" w:hAnsi="Arial" w:cs="Arial"/>
          <w:b/>
          <w:bCs/>
          <w:color w:val="auto"/>
          <w:sz w:val="20"/>
          <w:szCs w:val="20"/>
          <w:lang w:bidi="he-IL"/>
        </w:rPr>
        <w:t xml:space="preserve">8 </w:t>
      </w:r>
      <w:r w:rsidRPr="001C2624">
        <w:rPr>
          <w:rFonts w:ascii="Arial" w:hAnsi="Arial" w:cs="Arial"/>
          <w:b/>
          <w:bCs/>
          <w:color w:val="auto"/>
          <w:sz w:val="20"/>
          <w:szCs w:val="20"/>
          <w:lang w:bidi="he-IL"/>
        </w:rPr>
        <w:t xml:space="preserve">% 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wynosi </w:t>
      </w:r>
      <w:r w:rsidR="00F5320D">
        <w:rPr>
          <w:rFonts w:ascii="Arial" w:hAnsi="Arial" w:cs="Arial"/>
          <w:bCs/>
          <w:color w:val="auto"/>
          <w:sz w:val="20"/>
          <w:szCs w:val="20"/>
          <w:lang w:bidi="he-IL"/>
        </w:rPr>
        <w:t>(……..)</w:t>
      </w:r>
      <w:r w:rsidRPr="00F5320D">
        <w:rPr>
          <w:rFonts w:ascii="Arial" w:hAnsi="Arial" w:cs="Arial"/>
          <w:bCs/>
          <w:color w:val="FF0000"/>
          <w:sz w:val="20"/>
          <w:szCs w:val="20"/>
          <w:lang w:bidi="he-IL"/>
        </w:rPr>
        <w:t xml:space="preserve"> 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zł </w:t>
      </w:r>
      <w:r w:rsidRPr="001C2624">
        <w:rPr>
          <w:rFonts w:ascii="Arial" w:hAnsi="Arial" w:cs="Arial"/>
          <w:bCs/>
          <w:color w:val="auto"/>
          <w:sz w:val="20"/>
          <w:szCs w:val="20"/>
          <w:lang w:bidi="he-IL"/>
        </w:rPr>
        <w:t>brutto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>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>
        <w:rPr>
          <w:rFonts w:ascii="Arial" w:hAnsi="Arial" w:cs="Arial"/>
          <w:bCs/>
          <w:color w:val="auto"/>
          <w:sz w:val="20"/>
          <w:szCs w:val="20"/>
          <w:lang w:bidi="he-IL"/>
        </w:rPr>
        <w:t>Płatność wynagrodzenia, o którym mowa w ust. 1 zostanie dokonana na podstawie faktury za wykonanie przedmiotu umowy.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auto"/>
          <w:sz w:val="20"/>
          <w:szCs w:val="20"/>
          <w:lang w:bidi="he-IL"/>
        </w:rPr>
      </w:pP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Wynagrodzenie płatne będzie na podstawie prawidłowo wystawionej faktury VAT, z rachunku bankowego </w:t>
      </w:r>
      <w:r>
        <w:rPr>
          <w:rFonts w:ascii="Arial" w:hAnsi="Arial" w:cs="Arial"/>
          <w:b/>
          <w:bCs/>
          <w:color w:val="auto"/>
          <w:sz w:val="20"/>
          <w:szCs w:val="20"/>
          <w:lang w:bidi="he-IL"/>
        </w:rPr>
        <w:t>nr. 89 1010 1238 0860 5922 3000 0000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>, w terminie do 30 dni od dnia otrzymania przez Zamawiającego prawidłowo wystawionej faktury VAT. Zmiana rachunku bankowego nie wymaga aneksu do umowy, lecz powiadomienia Zamawiającego w postaci elektronicznej.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auto"/>
          <w:sz w:val="20"/>
          <w:szCs w:val="20"/>
          <w:lang w:bidi="he-IL"/>
        </w:rPr>
        <w:t xml:space="preserve">Rachunek bankowy Wykonawcy będącego czynnym podatnikiem VAT musi być zgodny z rachunkiem wykazanym w „białej liście” podatników VAT, o której mowa w art. 96b ustawy z dnia 11 marca 2004 r. o podatku od towarów i usług. </w:t>
      </w:r>
      <w:r>
        <w:rPr>
          <w:rFonts w:ascii="Arial" w:hAnsi="Arial" w:cs="Arial"/>
          <w:color w:val="auto"/>
          <w:sz w:val="20"/>
          <w:szCs w:val="20"/>
        </w:rPr>
        <w:t xml:space="preserve">W przypadku, gdy na dzień płatności rachunek nie będzie znajdował się na tej liście, Zamawiającemu przysługuje prawo do wstrzymania płatności do czasu ponownego zgłoszenia i uwidocznienia tego rachunku na tej liście, co nie wpływa na terminy realizacji niniejszej umowy </w:t>
      </w:r>
      <w:r>
        <w:rPr>
          <w:rFonts w:ascii="Arial" w:hAnsi="Arial" w:cs="Arial"/>
          <w:sz w:val="20"/>
          <w:szCs w:val="20"/>
        </w:rPr>
        <w:t>i nie stanowi podstawy do naliczania odsetek za nieterminową płatność</w:t>
      </w: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 przypadku, gdy rachunek bankowy Wykonawcy będącego czynnym podatnikiem podatku VAT nie spełnia warunków określonych w ust. 5, opóźnienie w dokonaniu płatności w terminie określonym w umowie, nie stanowi dla Wykonawcy podstawy do żądania od Zamawiającego</w:t>
      </w:r>
      <w:r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  <w:t xml:space="preserve"> </w:t>
      </w: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lastRenderedPageBreak/>
        <w:t>jakichkolwiek odsetek/odszkodowań lub innych roszczeń z tytułu dokonania nieterminowej płatności.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Wszelkie rozliczenia finansowe między Zamawiającym, a Wykonawcą będą prowadzone w złotych polskich, w zaokrągleniu do dwóch miejsc po przecinku. 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spacing w:after="12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Zamawiający upoważnia Wykonawcę do wystawiania faktur VAT bez podpisu osoby upoważnionej do odbioru oraz działając na podstawie art. 106n ustawy z dnia 11 marca 2004 r. o podatku od towarów i usług wyraża zgodę na przesyłanie i otrzymywanie faktur, duplikatów tych faktur oraz ich korekt w formie elektronicznej na adres mailowy: </w:t>
      </w:r>
      <w:hyperlink r:id="rId5" w:history="1">
        <w:r>
          <w:rPr>
            <w:rStyle w:val="Hipercze"/>
            <w:rFonts w:ascii="Arial" w:hAnsi="Arial" w:cs="Arial"/>
            <w:bCs/>
            <w:sz w:val="20"/>
            <w:szCs w:val="20"/>
            <w:lang w:bidi="he-IL"/>
          </w:rPr>
          <w:t>sekretariat@zsrchroberz.pl</w:t>
        </w:r>
      </w:hyperlink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jc w:val="both"/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Za dzień płatności uważa się dzień obciążenia rachunku bankowego Zamawiającego.</w:t>
      </w:r>
    </w:p>
    <w:p w:rsidR="002C4446" w:rsidRDefault="002C4446" w:rsidP="002C4446">
      <w:pPr>
        <w:pStyle w:val="Akapitzlist"/>
        <w:numPr>
          <w:ilvl w:val="0"/>
          <w:numId w:val="3"/>
        </w:numPr>
        <w:suppressAutoHyphens w:val="0"/>
        <w:jc w:val="both"/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iCs/>
          <w:color w:val="000000" w:themeColor="text1"/>
          <w:sz w:val="20"/>
          <w:szCs w:val="20"/>
          <w:lang w:bidi="he-IL"/>
        </w:rPr>
        <w:t>W przypadku, gdy dostarczone nawozy nie będą odpowiadały pod względem ilościowym lub  jakościowym w stosunku do złożonego zamówienia bądź ich okres ważności będzie krótszy od  wymaganego, Zamawiającemu przysługuje prawo reklamacji i wstrzymania płatności do  momentu wymiany lub uzupełnienia braków, bez prawa naliczenia odsetek ustawowych. Reklamowane nawozy nie odpowiadające jakościowo, Wykonawca obowiązany jest odebrać od Zamawiającego na własny koszt.</w:t>
      </w:r>
    </w:p>
    <w:p w:rsidR="002C4446" w:rsidRDefault="002C4446" w:rsidP="002C4446">
      <w:pPr>
        <w:pStyle w:val="Akapitzlist"/>
        <w:suppressAutoHyphens w:val="0"/>
        <w:spacing w:after="120"/>
        <w:ind w:left="360"/>
        <w:jc w:val="both"/>
        <w:rPr>
          <w:rFonts w:ascii="Arial" w:hAnsi="Arial" w:cs="Arial"/>
          <w:bCs/>
          <w:i/>
          <w:iCs/>
          <w:color w:val="000000" w:themeColor="text1"/>
          <w:sz w:val="20"/>
          <w:szCs w:val="20"/>
          <w:lang w:bidi="he-IL"/>
        </w:rPr>
      </w:pPr>
    </w:p>
    <w:p w:rsidR="002C4446" w:rsidRDefault="002C4446" w:rsidP="002C4446">
      <w:pPr>
        <w:pStyle w:val="Tekstpodstawowyzwciciem"/>
        <w:rPr>
          <w:rFonts w:ascii="Arial" w:hAnsi="Arial" w:cs="Arial"/>
          <w:b/>
          <w:sz w:val="20"/>
          <w:szCs w:val="20"/>
        </w:rPr>
      </w:pPr>
      <w:bookmarkStart w:id="3" w:name="page52"/>
      <w:bookmarkEnd w:id="3"/>
      <w:r>
        <w:rPr>
          <w:b/>
        </w:rPr>
        <w:t xml:space="preserve">                                                 </w:t>
      </w:r>
      <w:r>
        <w:rPr>
          <w:rFonts w:ascii="Arial" w:hAnsi="Arial" w:cs="Arial"/>
          <w:b/>
        </w:rPr>
        <w:t>§</w:t>
      </w:r>
      <w:r>
        <w:rPr>
          <w:b/>
        </w:rPr>
        <w:t xml:space="preserve"> </w:t>
      </w:r>
      <w:r>
        <w:rPr>
          <w:rFonts w:ascii="Arial" w:hAnsi="Arial" w:cs="Arial"/>
          <w:b/>
          <w:sz w:val="20"/>
          <w:szCs w:val="20"/>
        </w:rPr>
        <w:t>3 Termin realizacji</w:t>
      </w:r>
    </w:p>
    <w:p w:rsidR="002C4446" w:rsidRDefault="002C4446" w:rsidP="002C4446">
      <w:pPr>
        <w:pStyle w:val="List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ab/>
        <w:t xml:space="preserve">Strony ustalają termin realizacji przedmiotu umowy: w ciągu  10  dni  od  dnia  podpisania  umowy. </w:t>
      </w:r>
    </w:p>
    <w:p w:rsidR="002C4446" w:rsidRDefault="002C4446" w:rsidP="002C4446">
      <w:pPr>
        <w:pStyle w:val="List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  <w:t xml:space="preserve">Wykonawca zobowiązuje się dostarczyć przedmiot umowy do  miejscowości  </w:t>
      </w:r>
      <w:proofErr w:type="spellStart"/>
      <w:r>
        <w:rPr>
          <w:rFonts w:ascii="Arial" w:hAnsi="Arial" w:cs="Arial"/>
          <w:sz w:val="20"/>
          <w:szCs w:val="20"/>
        </w:rPr>
        <w:t>Chroberz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</w:p>
    <w:p w:rsidR="002C4446" w:rsidRDefault="002C4446" w:rsidP="002C4446">
      <w:pPr>
        <w:pStyle w:val="Lista-kontynuacj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 Parkowa  10,   w miejsce wskazane przez Zamawiającego. Koszty transportu i ewentualnego  ubezpieczenia w czasie transportu obciążają w całości Wykonawcę.</w:t>
      </w:r>
    </w:p>
    <w:p w:rsidR="002C4446" w:rsidRDefault="002C4446" w:rsidP="002C4446">
      <w:pPr>
        <w:pStyle w:val="Lista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ab/>
        <w:t>Faktyczny termin dostawy przedmiotu umowy Wykonawca uzgodni z Zamawiającym co najmniej na jeden dzień przed dostawą. Dostawa musi się odbyć w dni robocze od poniedziałku do piątku w godzinach od 7:00 do 15:00.</w:t>
      </w:r>
    </w:p>
    <w:p w:rsidR="002C4446" w:rsidRDefault="002C4446" w:rsidP="002C4446">
      <w:pPr>
        <w:suppressAutoHyphens w:val="0"/>
        <w:spacing w:after="120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2C4446" w:rsidRDefault="002C4446" w:rsidP="002C4446">
      <w:pPr>
        <w:pStyle w:val="Nagwek1"/>
        <w:spacing w:after="12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4" w:name="_Hlk141438546"/>
      <w:r>
        <w:rPr>
          <w:rFonts w:ascii="Arial" w:hAnsi="Arial" w:cs="Arial"/>
          <w:b/>
          <w:color w:val="000000" w:themeColor="text1"/>
          <w:sz w:val="22"/>
        </w:rPr>
        <w:t>§</w:t>
      </w:r>
      <w:bookmarkEnd w:id="4"/>
      <w:r>
        <w:rPr>
          <w:rFonts w:ascii="Arial" w:hAnsi="Arial" w:cs="Arial"/>
          <w:b/>
          <w:color w:val="000000" w:themeColor="text1"/>
          <w:sz w:val="22"/>
        </w:rPr>
        <w:t xml:space="preserve"> </w:t>
      </w:r>
      <w:r>
        <w:rPr>
          <w:rFonts w:ascii="Arial" w:hAnsi="Arial" w:cs="Arial"/>
          <w:b/>
          <w:color w:val="000000" w:themeColor="text1"/>
          <w:sz w:val="20"/>
          <w:szCs w:val="20"/>
        </w:rPr>
        <w:t>4 Sposób realizacji</w:t>
      </w:r>
    </w:p>
    <w:p w:rsidR="002C4446" w:rsidRDefault="002C4446" w:rsidP="002C4446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Strony zobowiązują się do bieżącej współpracy, rzetelności i starań w celu należytego wykonania umowy oraz do wzajemnego informowania o wszystkich zdarzeniach mających, lub mogących mieć wpływ na realizację umowy.</w:t>
      </w:r>
    </w:p>
    <w:p w:rsidR="002C4446" w:rsidRDefault="002C4446" w:rsidP="002C4446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Wykonawca zobowiązuje się wykonać umowę z należytą starannością, przy uwzględnieniu zawodowego charakteru prowadzonej działalności.</w:t>
      </w:r>
    </w:p>
    <w:p w:rsidR="002C4446" w:rsidRDefault="002C4446" w:rsidP="002C4446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Wykonawca przy realizacji umowy zobowiązuje się do:</w:t>
      </w:r>
    </w:p>
    <w:p w:rsidR="002C4446" w:rsidRDefault="002C4446" w:rsidP="002C4446">
      <w:pPr>
        <w:pStyle w:val="Akapitzlist"/>
        <w:numPr>
          <w:ilvl w:val="1"/>
          <w:numId w:val="5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Dostarczyć przedmiot zmówienia do siedziby Zamawiającego zgodnie ze  szczegółowym opisem  przedmiotu zamówienia  zał. nr 1</w:t>
      </w:r>
    </w:p>
    <w:p w:rsidR="002C4446" w:rsidRDefault="002C4446" w:rsidP="002C4446">
      <w:pPr>
        <w:pStyle w:val="Akapitzlist"/>
        <w:numPr>
          <w:ilvl w:val="0"/>
          <w:numId w:val="4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Zamawiający zobowiązuje się do: </w:t>
      </w:r>
    </w:p>
    <w:p w:rsidR="002C4446" w:rsidRPr="00F5320D" w:rsidRDefault="002C4446" w:rsidP="00C50D7E">
      <w:pPr>
        <w:pStyle w:val="Akapitzlist"/>
        <w:numPr>
          <w:ilvl w:val="0"/>
          <w:numId w:val="6"/>
        </w:numPr>
        <w:suppressAutoHyphens w:val="0"/>
        <w:spacing w:after="120"/>
        <w:ind w:left="399"/>
        <w:jc w:val="both"/>
        <w:rPr>
          <w:rFonts w:ascii="Roboto" w:hAnsi="Roboto" w:cs="Calibri"/>
          <w:color w:val="000000" w:themeColor="text1"/>
          <w:sz w:val="22"/>
          <w:szCs w:val="22"/>
        </w:rPr>
      </w:pPr>
      <w:r w:rsidRPr="00F5320D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Rozładunku przedmiotu zamówienia ze środka transportu.</w:t>
      </w:r>
    </w:p>
    <w:p w:rsidR="00F5320D" w:rsidRDefault="00F5320D" w:rsidP="002C4446">
      <w:pPr>
        <w:pStyle w:val="Nagwek1"/>
        <w:spacing w:after="120" w:line="240" w:lineRule="auto"/>
        <w:rPr>
          <w:rFonts w:ascii="Arial" w:hAnsi="Arial" w:cs="Arial"/>
          <w:b/>
          <w:color w:val="000000" w:themeColor="text1"/>
          <w:sz w:val="22"/>
        </w:rPr>
      </w:pPr>
    </w:p>
    <w:p w:rsidR="002C4446" w:rsidRDefault="002C4446" w:rsidP="002C4446">
      <w:pPr>
        <w:pStyle w:val="Nagwek1"/>
        <w:spacing w:after="12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2"/>
        </w:rPr>
        <w:t xml:space="preserve">§ </w:t>
      </w:r>
      <w:r>
        <w:rPr>
          <w:rFonts w:ascii="Arial" w:hAnsi="Arial" w:cs="Arial"/>
          <w:b/>
          <w:color w:val="000000" w:themeColor="text1"/>
          <w:sz w:val="20"/>
          <w:szCs w:val="20"/>
        </w:rPr>
        <w:t>5 Kary umowne</w:t>
      </w:r>
    </w:p>
    <w:p w:rsidR="002C4446" w:rsidRDefault="002C4446" w:rsidP="002C4446">
      <w:pPr>
        <w:pStyle w:val="Akapitzlist"/>
        <w:numPr>
          <w:ilvl w:val="0"/>
          <w:numId w:val="7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Wykonawca zapłaci Zamawiającemu kary umowne: </w:t>
      </w:r>
    </w:p>
    <w:p w:rsidR="002C4446" w:rsidRDefault="002C4446" w:rsidP="002C4446">
      <w:pPr>
        <w:pStyle w:val="Akapitzlist"/>
        <w:numPr>
          <w:ilvl w:val="1"/>
          <w:numId w:val="8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w razie zwłoki w realizacji umowy w stosunku do terminu określonego w § 3 ust 1 umowy w wysokości </w:t>
      </w:r>
      <w:r>
        <w:rPr>
          <w:rFonts w:ascii="Arial" w:hAnsi="Arial" w:cs="Arial"/>
          <w:bCs/>
          <w:color w:val="auto"/>
          <w:sz w:val="20"/>
          <w:szCs w:val="20"/>
          <w:lang w:bidi="he-IL"/>
        </w:rPr>
        <w:t>1</w:t>
      </w: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% wartości zamawianego przedmiotu umownego brutto, o którym mowa w § 2 ust. 1 za każdy dzień zwłoki;</w:t>
      </w:r>
    </w:p>
    <w:p w:rsidR="002C4446" w:rsidRDefault="002C4446" w:rsidP="002C4446">
      <w:pPr>
        <w:pStyle w:val="Akapitzlist"/>
        <w:numPr>
          <w:ilvl w:val="1"/>
          <w:numId w:val="8"/>
        </w:numPr>
        <w:suppressAutoHyphens w:val="0"/>
        <w:spacing w:after="120"/>
        <w:ind w:left="851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w przypadku niezrealizowania przez Wykonawcę umowy lub w przypadku odstąpienia od umowy przez którąkolwiek ze stron umowy z winy Wykonawcy, w wysokości 20% wartości zamawianego towaru  brutto, o którym mowa w § 2 ust. 1 umowy.</w:t>
      </w:r>
    </w:p>
    <w:p w:rsidR="002C4446" w:rsidRDefault="002C4446" w:rsidP="002C4446">
      <w:pPr>
        <w:pStyle w:val="Akapitzlist"/>
        <w:numPr>
          <w:ilvl w:val="0"/>
          <w:numId w:val="7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Zamawiający zastrzega sobie prawo dochodzenia na zasadach ogólnych odszkodowania uzupełniającego przewyższającego wysokość zastrzeżonych kar umownych.</w:t>
      </w:r>
    </w:p>
    <w:p w:rsidR="002C4446" w:rsidRDefault="002C4446" w:rsidP="002C4446">
      <w:pPr>
        <w:suppressAutoHyphens w:val="0"/>
        <w:rPr>
          <w:rFonts w:ascii="Arial" w:eastAsia="Times New Roman" w:hAnsi="Arial" w:cs="Arial"/>
          <w:kern w:val="0"/>
          <w:sz w:val="22"/>
          <w:szCs w:val="22"/>
          <w:lang w:eastAsia="pl-PL" w:bidi="ar-SA"/>
        </w:rPr>
      </w:pPr>
      <w:r>
        <w:rPr>
          <w:rFonts w:ascii="Arial" w:eastAsia="Times New Roman" w:hAnsi="Arial" w:cs="Arial"/>
          <w:kern w:val="0"/>
          <w:sz w:val="22"/>
          <w:szCs w:val="22"/>
          <w:lang w:eastAsia="pl-PL" w:bidi="ar-SA"/>
        </w:rPr>
        <w:br/>
      </w:r>
    </w:p>
    <w:p w:rsidR="002C4446" w:rsidRDefault="002C4446" w:rsidP="002C4446">
      <w:pPr>
        <w:spacing w:after="120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2C4446" w:rsidRDefault="002C4446" w:rsidP="002C4446">
      <w:pPr>
        <w:pStyle w:val="Nagwek1"/>
        <w:spacing w:after="120" w:line="240" w:lineRule="auto"/>
        <w:ind w:firstLine="399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§ 7 Personel Wykonawcy</w:t>
      </w:r>
    </w:p>
    <w:p w:rsidR="002C4446" w:rsidRDefault="002C4446" w:rsidP="002C4446">
      <w:pPr>
        <w:pStyle w:val="Akapitzlist"/>
        <w:numPr>
          <w:ilvl w:val="0"/>
          <w:numId w:val="9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Dla potrzeb realizacji niniejszej umowy Strony ustalają następujące dane kontaktowe: </w:t>
      </w:r>
    </w:p>
    <w:p w:rsidR="002C4446" w:rsidRDefault="002C4446" w:rsidP="002C4446">
      <w:pPr>
        <w:pStyle w:val="Akapitzlist"/>
        <w:spacing w:after="120"/>
        <w:ind w:left="399"/>
        <w:jc w:val="both"/>
        <w:rPr>
          <w:rFonts w:ascii="Arial" w:hAnsi="Arial" w:cs="Arial"/>
          <w:bCs/>
          <w:color w:val="auto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1) Wykonawca: </w:t>
      </w:r>
      <w:r w:rsidR="00731542"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……………………………………………………………………….</w:t>
      </w:r>
    </w:p>
    <w:p w:rsidR="002C4446" w:rsidRDefault="002C4446" w:rsidP="002C4446">
      <w:pPr>
        <w:pStyle w:val="Akapitzlist"/>
        <w:spacing w:after="120"/>
        <w:ind w:left="399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2) Zamawiający: Krzysztof  </w:t>
      </w:r>
      <w:proofErr w:type="spellStart"/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Najberek</w:t>
      </w:r>
      <w:proofErr w:type="spellEnd"/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, tel. 500850916,  e-mail: </w:t>
      </w:r>
      <w:hyperlink r:id="rId6" w:history="1">
        <w:r>
          <w:rPr>
            <w:rStyle w:val="Hipercze"/>
            <w:rFonts w:ascii="Arial" w:hAnsi="Arial" w:cs="Arial"/>
            <w:bCs/>
            <w:sz w:val="20"/>
            <w:szCs w:val="20"/>
            <w:lang w:bidi="he-IL"/>
          </w:rPr>
          <w:t>sekretariat@zsrchroberz.pl</w:t>
        </w:r>
      </w:hyperlink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 xml:space="preserve"> </w:t>
      </w:r>
    </w:p>
    <w:p w:rsidR="002C4446" w:rsidRDefault="002C4446" w:rsidP="002C4446">
      <w:pPr>
        <w:pStyle w:val="Lista"/>
        <w:numPr>
          <w:ilvl w:val="0"/>
          <w:numId w:val="9"/>
        </w:numPr>
        <w:rPr>
          <w:rFonts w:ascii="Arial" w:hAnsi="Arial" w:cs="Arial"/>
          <w:sz w:val="20"/>
          <w:szCs w:val="20"/>
          <w:lang w:bidi="he-IL"/>
        </w:rPr>
      </w:pPr>
      <w:r>
        <w:rPr>
          <w:rFonts w:ascii="Arial" w:hAnsi="Arial" w:cs="Arial"/>
          <w:sz w:val="20"/>
          <w:szCs w:val="20"/>
          <w:lang w:bidi="he-IL"/>
        </w:rPr>
        <w:t>Zmiana danych wskazanych w ust. 1 nie wymaga zawarcia przez strony aneksu do umowy, lecz powiadomienia drugiej Strony w postaci elektronicznej.</w:t>
      </w:r>
    </w:p>
    <w:p w:rsidR="002C4446" w:rsidRDefault="002C4446" w:rsidP="002C4446">
      <w:pPr>
        <w:pStyle w:val="Akapitzlist"/>
        <w:numPr>
          <w:ilvl w:val="0"/>
          <w:numId w:val="9"/>
        </w:numPr>
        <w:suppressAutoHyphens w:val="0"/>
        <w:spacing w:after="120"/>
        <w:jc w:val="both"/>
        <w:rPr>
          <w:rFonts w:ascii="Arial" w:hAnsi="Arial" w:cs="Arial"/>
          <w:bCs/>
          <w:color w:val="000000" w:themeColor="text1"/>
          <w:sz w:val="20"/>
          <w:szCs w:val="20"/>
          <w:lang w:bidi="he-IL"/>
        </w:rPr>
      </w:pPr>
      <w:r>
        <w:rPr>
          <w:rFonts w:ascii="Arial" w:hAnsi="Arial" w:cs="Arial"/>
          <w:bCs/>
          <w:color w:val="000000" w:themeColor="text1"/>
          <w:sz w:val="20"/>
          <w:szCs w:val="20"/>
          <w:lang w:bidi="he-IL"/>
        </w:rPr>
        <w:t>Niepowiadomienie o zmianie danych, o których mowa w ust. 4 skutkuje przyjęciem, że pisma adresowane na ostatni prawidłowo wskazany adres zostały skutecznie doręczone. Strony dopuszczają komunikację drogą elektroniczną.</w:t>
      </w:r>
    </w:p>
    <w:p w:rsidR="002C4446" w:rsidRDefault="002C4446" w:rsidP="002C4446">
      <w:pPr>
        <w:suppressAutoHyphens w:val="0"/>
        <w:spacing w:after="120"/>
        <w:ind w:left="399"/>
        <w:jc w:val="both"/>
        <w:rPr>
          <w:rFonts w:ascii="Roboto" w:hAnsi="Roboto" w:cs="Calibri"/>
          <w:bCs/>
          <w:color w:val="000000" w:themeColor="text1"/>
          <w:sz w:val="22"/>
          <w:szCs w:val="22"/>
          <w:lang w:bidi="he-IL"/>
        </w:rPr>
      </w:pPr>
    </w:p>
    <w:p w:rsidR="002C4446" w:rsidRDefault="002C4446" w:rsidP="002C4446">
      <w:pPr>
        <w:pStyle w:val="Nagwek1"/>
        <w:spacing w:after="120" w:line="240" w:lineRule="auto"/>
        <w:ind w:firstLine="399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§ 8 Dane osobowe</w:t>
      </w:r>
    </w:p>
    <w:p w:rsidR="002C4446" w:rsidRDefault="002C4446" w:rsidP="002C4446">
      <w:pPr>
        <w:pStyle w:val="Lista"/>
        <w:numPr>
          <w:ilvl w:val="0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bidi="he-IL"/>
        </w:rPr>
        <w:t>Strony zobowiązują się przetwarzać dane osobowe - udostępnione na podstawie odpowiednich zgód lub innych podstaw prawnych - zgodnie z przepisami Rozporządzenia Parlamentu Europejskiego i Rady (UE) 2016/679 z dnia 27 kwietnia 2016 r. w sprawie ochrony osób fizycznych w związku z przetwarzaniem danych osobowych i w sprawie swobodnego  przepływu  takich  danych  oraz  uchylenia  dyrektywy  95/46/WE  (ogólne rozporządzenie o ochronie danych, dalej: RODO) i innymi powszechnie obowiązującymi przepisami dotyczącymi ochrony danych osobowych, stosując przy tym środki techniczne i organizacyjne wskazane w art. 32 RODO, zapewniające właściwą ochronę danych osobowych oraz zapewniając dostęp do danych osobowych wyłącznie osobom upoważnionym.</w:t>
      </w:r>
    </w:p>
    <w:p w:rsidR="002C4446" w:rsidRDefault="002C4446" w:rsidP="002C4446">
      <w:pPr>
        <w:pStyle w:val="Lista"/>
        <w:numPr>
          <w:ilvl w:val="0"/>
          <w:numId w:val="10"/>
        </w:num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sz w:val="20"/>
          <w:szCs w:val="20"/>
          <w:lang w:bidi="he-IL"/>
        </w:rPr>
        <w:t>Strony oświadczają, że wzajemnie wobec siebie wypełniły obowiązki informacyjne przewidziane w art. 13 lub art. 14 RODO, wobec każdej osoby wskazanej w komparycji umowy oraz osób wskazanych do</w:t>
      </w:r>
      <w:r>
        <w:rPr>
          <w:rFonts w:ascii="Arial" w:hAnsi="Arial" w:cs="Arial"/>
          <w:sz w:val="20"/>
          <w:szCs w:val="20"/>
        </w:rPr>
        <w:t xml:space="preserve"> realizacji umowy. Strony zobowiązuje się, w przypadku zmiany powyższych osób do wypełnienia obowiązków informacyjnych w trybie art. 13 lub 14 RODO najpóźniej wraz z przekazaniem drugiej stronie umowy danych osobowych tych osób. Właściwe klauzule informacyjne stanowią załącznik nr 3 do umowy.</w:t>
      </w:r>
    </w:p>
    <w:p w:rsidR="002C4446" w:rsidRDefault="002C4446" w:rsidP="002C4446">
      <w:pPr>
        <w:spacing w:after="120"/>
        <w:ind w:left="426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2C4446" w:rsidRDefault="002C4446" w:rsidP="002C4446">
      <w:pPr>
        <w:pStyle w:val="Nagwek1"/>
        <w:spacing w:after="120" w:line="240" w:lineRule="auto"/>
        <w:ind w:firstLine="426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§ 9 Zmiany umowy</w:t>
      </w:r>
    </w:p>
    <w:p w:rsidR="002C4446" w:rsidRDefault="002C4446" w:rsidP="002C4446">
      <w:pPr>
        <w:pStyle w:val="Standard"/>
        <w:widowControl w:val="0"/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Zmiana lub uzupełnienie umowy wymaga formy pisemnej lub elektronicznej pod rygorem nieważności lub formy elektronicznej pod rygorem nieważności.</w:t>
      </w:r>
    </w:p>
    <w:p w:rsidR="00F5320D" w:rsidRDefault="00F5320D" w:rsidP="002C4446">
      <w:pPr>
        <w:pStyle w:val="Nagwek1"/>
        <w:spacing w:after="120" w:line="240" w:lineRule="auto"/>
        <w:ind w:left="708" w:firstLine="708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2C4446" w:rsidRDefault="002C4446" w:rsidP="002C4446">
      <w:pPr>
        <w:pStyle w:val="Nagwek1"/>
        <w:spacing w:after="120" w:line="240" w:lineRule="auto"/>
        <w:ind w:left="708" w:firstLine="708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§ 10 Postanowienia końcowe</w:t>
      </w:r>
    </w:p>
    <w:p w:rsidR="002C4446" w:rsidRDefault="002C4446" w:rsidP="002C4446">
      <w:pPr>
        <w:pStyle w:val="Standard"/>
        <w:widowControl w:val="0"/>
        <w:numPr>
          <w:ilvl w:val="0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Prawem właściwym dla umowy jest prawo polskie.  </w:t>
      </w:r>
    </w:p>
    <w:p w:rsidR="002C4446" w:rsidRDefault="002C4446" w:rsidP="002C4446">
      <w:pPr>
        <w:pStyle w:val="Standard"/>
        <w:widowControl w:val="0"/>
        <w:numPr>
          <w:ilvl w:val="0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iCs/>
          <w:color w:val="auto"/>
          <w:sz w:val="20"/>
          <w:szCs w:val="20"/>
        </w:rPr>
      </w:pPr>
      <w:r>
        <w:rPr>
          <w:rFonts w:ascii="Arial" w:hAnsi="Arial" w:cs="Arial"/>
          <w:iCs/>
          <w:color w:val="auto"/>
          <w:sz w:val="20"/>
          <w:szCs w:val="20"/>
        </w:rPr>
        <w:t>Umowa została sporządzona w formie pisemnej w trzech  egzemplarzach w języku polskim,  w tym dwie dla  Zamawiającego  i jedna dla Wykonawcy.</w:t>
      </w:r>
    </w:p>
    <w:p w:rsidR="002C4446" w:rsidRDefault="002C4446" w:rsidP="002C4446">
      <w:pPr>
        <w:pStyle w:val="Standard"/>
        <w:widowControl w:val="0"/>
        <w:numPr>
          <w:ilvl w:val="0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Załącznikami do umowy są:</w:t>
      </w:r>
    </w:p>
    <w:p w:rsidR="002C4446" w:rsidRDefault="002C4446" w:rsidP="002C4446">
      <w:pPr>
        <w:pStyle w:val="Standard"/>
        <w:widowControl w:val="0"/>
        <w:numPr>
          <w:ilvl w:val="1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Załącznik nr 1 – opis przedmiotu zamówienia </w:t>
      </w:r>
    </w:p>
    <w:p w:rsidR="002C4446" w:rsidRDefault="002C4446" w:rsidP="002C4446">
      <w:pPr>
        <w:pStyle w:val="Standard"/>
        <w:widowControl w:val="0"/>
        <w:numPr>
          <w:ilvl w:val="1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Załącznik nr 2 – oferta Wykonawcy</w:t>
      </w:r>
    </w:p>
    <w:p w:rsidR="002C4446" w:rsidRDefault="002C4446" w:rsidP="002C4446">
      <w:pPr>
        <w:pStyle w:val="Standard"/>
        <w:widowControl w:val="0"/>
        <w:numPr>
          <w:ilvl w:val="0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Strony ustalają, iż w przypadku zaistnienia jakichkolwiek sporów w związku z umową, będą dążyły do ich rozstrzygania w sposób polubowny. W przypadku nie dojścia do porozumienia każda ze stron w terminie 30 dni od dnia wezwania może poddać rozstrzygnięcie sporu sądowi powszechnemu, właściwemu miejscowo dla siedziby Zamawiającego. </w:t>
      </w:r>
    </w:p>
    <w:p w:rsidR="002C4446" w:rsidRDefault="002C4446" w:rsidP="002C4446">
      <w:pPr>
        <w:pStyle w:val="Standard"/>
        <w:widowControl w:val="0"/>
        <w:numPr>
          <w:ilvl w:val="0"/>
          <w:numId w:val="11"/>
        </w:numPr>
        <w:autoSpaceDE w:val="0"/>
        <w:autoSpaceDN w:val="0"/>
        <w:spacing w:after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Umowa wchodzi w życie z dniem zawarcia.</w:t>
      </w:r>
    </w:p>
    <w:p w:rsidR="002C4446" w:rsidRDefault="002C4446" w:rsidP="002C4446">
      <w:pPr>
        <w:pStyle w:val="Standard"/>
        <w:widowControl w:val="0"/>
        <w:autoSpaceDE w:val="0"/>
        <w:autoSpaceDN w:val="0"/>
        <w:spacing w:after="120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2C4446" w:rsidRDefault="002C4446" w:rsidP="002C4446">
      <w:pPr>
        <w:pStyle w:val="Standard"/>
        <w:widowControl w:val="0"/>
        <w:autoSpaceDE w:val="0"/>
        <w:autoSpaceDN w:val="0"/>
        <w:spacing w:after="120"/>
        <w:jc w:val="both"/>
        <w:rPr>
          <w:rFonts w:ascii="Roboto" w:hAnsi="Roboto" w:cs="Calibri"/>
          <w:color w:val="000000" w:themeColor="text1"/>
          <w:sz w:val="22"/>
          <w:szCs w:val="22"/>
        </w:rPr>
      </w:pPr>
    </w:p>
    <w:p w:rsidR="002C4446" w:rsidRDefault="002C4446" w:rsidP="002C4446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</w:p>
    <w:p w:rsidR="00F5320D" w:rsidRDefault="00F5320D" w:rsidP="002C4446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</w:p>
    <w:p w:rsidR="00F5320D" w:rsidRDefault="00F5320D" w:rsidP="002C4446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</w:p>
    <w:p w:rsidR="00F5320D" w:rsidRDefault="00F5320D" w:rsidP="002C4446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</w:p>
    <w:p w:rsidR="002C4446" w:rsidRDefault="002C4446" w:rsidP="002C4446">
      <w:pPr>
        <w:spacing w:after="120"/>
        <w:rPr>
          <w:rFonts w:ascii="Roboto" w:hAnsi="Roboto" w:cs="Calibri"/>
          <w:color w:val="000000" w:themeColor="text1"/>
          <w:sz w:val="22"/>
          <w:szCs w:val="22"/>
        </w:rPr>
      </w:pPr>
      <w:r>
        <w:rPr>
          <w:rFonts w:ascii="Roboto" w:hAnsi="Roboto" w:cs="Calibri"/>
          <w:color w:val="000000" w:themeColor="text1"/>
          <w:sz w:val="22"/>
          <w:szCs w:val="22"/>
        </w:rPr>
        <w:t>……………………………………                                                  ……………………………………</w:t>
      </w:r>
    </w:p>
    <w:p w:rsidR="002C4446" w:rsidRDefault="002C4446" w:rsidP="002C4446">
      <w:pPr>
        <w:pStyle w:val="Tekstpodstawowyzwciciem"/>
        <w:rPr>
          <w:rFonts w:cstheme="minorHAnsi"/>
          <w:b/>
        </w:rPr>
      </w:pPr>
      <w:r>
        <w:rPr>
          <w:rFonts w:ascii="Arial" w:hAnsi="Arial" w:cs="Arial"/>
          <w:b/>
        </w:rPr>
        <w:t xml:space="preserve">ZAMAWIAJĄCY  </w:t>
      </w:r>
      <w:r>
        <w:rPr>
          <w:b/>
        </w:rPr>
        <w:t xml:space="preserve">                                                                               </w:t>
      </w:r>
      <w:r>
        <w:rPr>
          <w:b/>
        </w:rPr>
        <w:tab/>
      </w:r>
      <w:r>
        <w:rPr>
          <w:rFonts w:ascii="Arial" w:hAnsi="Arial" w:cs="Arial"/>
          <w:b/>
        </w:rPr>
        <w:t>WYKONAWCA</w:t>
      </w:r>
    </w:p>
    <w:p w:rsidR="002C4446" w:rsidRDefault="002C4446" w:rsidP="002C4446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2C4446" w:rsidRDefault="002C4446" w:rsidP="002C4446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2C4446" w:rsidRDefault="002C4446" w:rsidP="002C4446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2C4446" w:rsidRDefault="002C4446" w:rsidP="002C4446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………………………………….</w:t>
      </w:r>
    </w:p>
    <w:p w:rsidR="002C4446" w:rsidRDefault="002C4446" w:rsidP="002C4446">
      <w:pPr>
        <w:suppressAutoHyphens w:val="0"/>
        <w:spacing w:after="120"/>
      </w:pPr>
      <w:r>
        <w:rPr>
          <w:rFonts w:ascii="Arial" w:hAnsi="Arial" w:cs="Arial"/>
          <w:sz w:val="18"/>
          <w:szCs w:val="18"/>
        </w:rPr>
        <w:t>Kontrasygnata Głównego Księgowego</w:t>
      </w:r>
    </w:p>
    <w:p w:rsidR="005152D2" w:rsidRDefault="005152D2"/>
    <w:sectPr w:rsidR="005152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426" w:hanging="360"/>
      </w:pPr>
      <w:rPr>
        <w:rFonts w:ascii="Calibri" w:eastAsia="SimSun" w:hAnsi="Calibri" w:cs="Calibri" w:hint="default"/>
        <w:bCs/>
        <w:color w:val="000000"/>
        <w:kern w:val="2"/>
        <w:sz w:val="22"/>
        <w:szCs w:val="22"/>
        <w:lang w:bidi="hi-IN"/>
      </w:rPr>
    </w:lvl>
  </w:abstractNum>
  <w:abstractNum w:abstractNumId="2" w15:restartNumberingAfterBreak="0">
    <w:nsid w:val="0B4D4638"/>
    <w:multiLevelType w:val="hybridMultilevel"/>
    <w:tmpl w:val="0F105FDC"/>
    <w:lvl w:ilvl="0" w:tplc="EAFC66C6">
      <w:start w:val="1"/>
      <w:numFmt w:val="decimal"/>
      <w:lvlText w:val="%1."/>
      <w:lvlJc w:val="left"/>
      <w:pPr>
        <w:ind w:left="697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17" w:hanging="360"/>
      </w:pPr>
    </w:lvl>
    <w:lvl w:ilvl="2" w:tplc="0415001B">
      <w:start w:val="1"/>
      <w:numFmt w:val="lowerRoman"/>
      <w:lvlText w:val="%3."/>
      <w:lvlJc w:val="right"/>
      <w:pPr>
        <w:ind w:left="2137" w:hanging="180"/>
      </w:pPr>
    </w:lvl>
    <w:lvl w:ilvl="3" w:tplc="0415000F">
      <w:start w:val="1"/>
      <w:numFmt w:val="decimal"/>
      <w:lvlText w:val="%4."/>
      <w:lvlJc w:val="left"/>
      <w:pPr>
        <w:ind w:left="2857" w:hanging="360"/>
      </w:pPr>
    </w:lvl>
    <w:lvl w:ilvl="4" w:tplc="04150019">
      <w:start w:val="1"/>
      <w:numFmt w:val="lowerLetter"/>
      <w:lvlText w:val="%5."/>
      <w:lvlJc w:val="left"/>
      <w:pPr>
        <w:ind w:left="3577" w:hanging="360"/>
      </w:pPr>
    </w:lvl>
    <w:lvl w:ilvl="5" w:tplc="0415001B">
      <w:start w:val="1"/>
      <w:numFmt w:val="lowerRoman"/>
      <w:lvlText w:val="%6."/>
      <w:lvlJc w:val="right"/>
      <w:pPr>
        <w:ind w:left="4297" w:hanging="180"/>
      </w:pPr>
    </w:lvl>
    <w:lvl w:ilvl="6" w:tplc="0415000F">
      <w:start w:val="1"/>
      <w:numFmt w:val="decimal"/>
      <w:lvlText w:val="%7."/>
      <w:lvlJc w:val="left"/>
      <w:pPr>
        <w:ind w:left="5017" w:hanging="360"/>
      </w:pPr>
    </w:lvl>
    <w:lvl w:ilvl="7" w:tplc="04150019">
      <w:start w:val="1"/>
      <w:numFmt w:val="lowerLetter"/>
      <w:lvlText w:val="%8."/>
      <w:lvlJc w:val="left"/>
      <w:pPr>
        <w:ind w:left="5737" w:hanging="360"/>
      </w:pPr>
    </w:lvl>
    <w:lvl w:ilvl="8" w:tplc="0415001B">
      <w:start w:val="1"/>
      <w:numFmt w:val="lowerRoman"/>
      <w:lvlText w:val="%9."/>
      <w:lvlJc w:val="right"/>
      <w:pPr>
        <w:ind w:left="6457" w:hanging="180"/>
      </w:pPr>
    </w:lvl>
  </w:abstractNum>
  <w:abstractNum w:abstractNumId="3" w15:restartNumberingAfterBreak="0">
    <w:nsid w:val="0D9301CA"/>
    <w:multiLevelType w:val="hybridMultilevel"/>
    <w:tmpl w:val="9594E25E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4" w15:restartNumberingAfterBreak="0">
    <w:nsid w:val="255B3FB3"/>
    <w:multiLevelType w:val="multilevel"/>
    <w:tmpl w:val="A40600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94C2861"/>
    <w:multiLevelType w:val="hybridMultilevel"/>
    <w:tmpl w:val="A4E67FB4"/>
    <w:lvl w:ilvl="0" w:tplc="A3D6EC66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6" w15:restartNumberingAfterBreak="0">
    <w:nsid w:val="4B467765"/>
    <w:multiLevelType w:val="hybridMultilevel"/>
    <w:tmpl w:val="708E8D64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50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7" w15:restartNumberingAfterBreak="0">
    <w:nsid w:val="6F415AC6"/>
    <w:multiLevelType w:val="hybridMultilevel"/>
    <w:tmpl w:val="CCD817E0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8" w15:restartNumberingAfterBreak="0">
    <w:nsid w:val="727A0239"/>
    <w:multiLevelType w:val="hybridMultilevel"/>
    <w:tmpl w:val="37F4F762"/>
    <w:lvl w:ilvl="0" w:tplc="EDCE7FFC">
      <w:start w:val="1"/>
      <w:numFmt w:val="decimal"/>
      <w:lvlText w:val="%1."/>
      <w:lvlJc w:val="left"/>
      <w:pPr>
        <w:ind w:left="360" w:hanging="360"/>
      </w:pPr>
      <w:rPr>
        <w:i w:val="0"/>
        <w:iCs w:val="0"/>
        <w:color w:val="000000" w:themeColor="text1"/>
      </w:rPr>
    </w:lvl>
    <w:lvl w:ilvl="1" w:tplc="04150011">
      <w:start w:val="1"/>
      <w:numFmt w:val="decimal"/>
      <w:lvlText w:val="%2)"/>
      <w:lvlJc w:val="left"/>
      <w:pPr>
        <w:ind w:left="1065" w:hanging="360"/>
      </w:pPr>
    </w:lvl>
    <w:lvl w:ilvl="2" w:tplc="0415001B">
      <w:start w:val="1"/>
      <w:numFmt w:val="lowerRoman"/>
      <w:lvlText w:val="%3."/>
      <w:lvlJc w:val="right"/>
      <w:pPr>
        <w:ind w:left="1839" w:hanging="180"/>
      </w:pPr>
    </w:lvl>
    <w:lvl w:ilvl="3" w:tplc="0415000F">
      <w:start w:val="1"/>
      <w:numFmt w:val="decimal"/>
      <w:lvlText w:val="%4."/>
      <w:lvlJc w:val="left"/>
      <w:pPr>
        <w:ind w:left="2559" w:hanging="360"/>
      </w:pPr>
    </w:lvl>
    <w:lvl w:ilvl="4" w:tplc="04150019">
      <w:start w:val="1"/>
      <w:numFmt w:val="lowerLetter"/>
      <w:lvlText w:val="%5."/>
      <w:lvlJc w:val="left"/>
      <w:pPr>
        <w:ind w:left="3279" w:hanging="360"/>
      </w:pPr>
    </w:lvl>
    <w:lvl w:ilvl="5" w:tplc="0415001B">
      <w:start w:val="1"/>
      <w:numFmt w:val="lowerRoman"/>
      <w:lvlText w:val="%6."/>
      <w:lvlJc w:val="right"/>
      <w:pPr>
        <w:ind w:left="3999" w:hanging="180"/>
      </w:pPr>
    </w:lvl>
    <w:lvl w:ilvl="6" w:tplc="0415000F">
      <w:start w:val="1"/>
      <w:numFmt w:val="decimal"/>
      <w:lvlText w:val="%7."/>
      <w:lvlJc w:val="left"/>
      <w:pPr>
        <w:ind w:left="4719" w:hanging="360"/>
      </w:pPr>
    </w:lvl>
    <w:lvl w:ilvl="7" w:tplc="04150019">
      <w:start w:val="1"/>
      <w:numFmt w:val="lowerLetter"/>
      <w:lvlText w:val="%8."/>
      <w:lvlJc w:val="left"/>
      <w:pPr>
        <w:ind w:left="5439" w:hanging="360"/>
      </w:pPr>
    </w:lvl>
    <w:lvl w:ilvl="8" w:tplc="0415001B">
      <w:start w:val="1"/>
      <w:numFmt w:val="lowerRoman"/>
      <w:lvlText w:val="%9."/>
      <w:lvlJc w:val="right"/>
      <w:pPr>
        <w:ind w:left="6159" w:hanging="180"/>
      </w:pPr>
    </w:lvl>
  </w:abstractNum>
  <w:abstractNum w:abstractNumId="9" w15:restartNumberingAfterBreak="0">
    <w:nsid w:val="7C4368D1"/>
    <w:multiLevelType w:val="hybridMultilevel"/>
    <w:tmpl w:val="9F16A034"/>
    <w:lvl w:ilvl="0" w:tplc="FFFFFFFF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decimal"/>
      <w:lvlText w:val="%2)"/>
      <w:lvlJc w:val="left"/>
      <w:pPr>
        <w:ind w:left="75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10" w15:restartNumberingAfterBreak="0">
    <w:nsid w:val="7C9D628E"/>
    <w:multiLevelType w:val="hybridMultilevel"/>
    <w:tmpl w:val="3A24ED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446"/>
    <w:rsid w:val="001C2624"/>
    <w:rsid w:val="002C4446"/>
    <w:rsid w:val="00370ECF"/>
    <w:rsid w:val="005152D2"/>
    <w:rsid w:val="00731542"/>
    <w:rsid w:val="007F0050"/>
    <w:rsid w:val="00BA6C00"/>
    <w:rsid w:val="00F53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BA164"/>
  <w15:chartTrackingRefBased/>
  <w15:docId w15:val="{8DCACA99-4191-4A23-BCAB-7BDAD472A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4446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Nagwek1">
    <w:name w:val="heading 1"/>
    <w:aliases w:val="H1,1,h1,Header 1,level 1,Level 1 Head,Rozdzia3,ImieNazwisko,ImieNazwisko1,Rozdział,Appendix 1,Chapterh1,CCBS,Level 1 Topic Heading,h1 chapter heading,Heading 11,Chapter Headline,Main Section,Section Heading,Header 1st Page,Headline 1,Kapitel"/>
    <w:next w:val="Normalny"/>
    <w:link w:val="Nagwek1Znak"/>
    <w:uiPriority w:val="9"/>
    <w:qFormat/>
    <w:rsid w:val="002C4446"/>
    <w:pPr>
      <w:keepNext/>
      <w:keepLines/>
      <w:spacing w:after="0" w:line="254" w:lineRule="auto"/>
      <w:jc w:val="center"/>
      <w:outlineLvl w:val="0"/>
    </w:pPr>
    <w:rPr>
      <w:rFonts w:ascii="Calibri" w:eastAsia="Calibri" w:hAnsi="Calibri" w:cs="Calibri"/>
      <w:color w:val="000000"/>
      <w:sz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C4446"/>
    <w:pPr>
      <w:keepNext/>
      <w:keepLines/>
      <w:spacing w:before="40"/>
      <w:outlineLvl w:val="1"/>
    </w:pPr>
    <w:rPr>
      <w:rFonts w:asciiTheme="majorHAnsi" w:eastAsiaTheme="majorEastAsia" w:hAnsiTheme="majorHAnsi"/>
      <w:color w:val="2F5496" w:themeColor="accent1" w:themeShade="BF"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H1 Znak,1 Znak,h1 Znak,Header 1 Znak,level 1 Znak,Level 1 Head Znak,Rozdzia3 Znak,ImieNazwisko Znak,ImieNazwisko1 Znak,Rozdział Znak,Appendix 1 Znak,Chapterh1 Znak,CCBS Znak,Level 1 Topic Heading Znak,h1 chapter heading Znak,Kapitel Znak"/>
    <w:basedOn w:val="Domylnaczcionkaakapitu"/>
    <w:link w:val="Nagwek1"/>
    <w:uiPriority w:val="9"/>
    <w:rsid w:val="002C4446"/>
    <w:rPr>
      <w:rFonts w:ascii="Calibri" w:eastAsia="Calibri" w:hAnsi="Calibri" w:cs="Calibri"/>
      <w:color w:val="000000"/>
      <w:sz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C4446"/>
    <w:rPr>
      <w:rFonts w:asciiTheme="majorHAnsi" w:eastAsiaTheme="majorEastAsia" w:hAnsiTheme="majorHAnsi" w:cs="Mangal"/>
      <w:color w:val="2F5496" w:themeColor="accent1" w:themeShade="BF"/>
      <w:kern w:val="2"/>
      <w:sz w:val="26"/>
      <w:szCs w:val="23"/>
      <w:lang w:eastAsia="zh-CN" w:bidi="hi-IN"/>
    </w:rPr>
  </w:style>
  <w:style w:type="character" w:styleId="Hipercze">
    <w:name w:val="Hyperlink"/>
    <w:basedOn w:val="Domylnaczcionkaakapitu"/>
    <w:uiPriority w:val="99"/>
    <w:semiHidden/>
    <w:unhideWhenUsed/>
    <w:rsid w:val="002C4446"/>
    <w:rPr>
      <w:color w:val="0563C1" w:themeColor="hyperlink"/>
      <w:u w:val="single"/>
    </w:rPr>
  </w:style>
  <w:style w:type="paragraph" w:styleId="Lista">
    <w:name w:val="List"/>
    <w:basedOn w:val="Normalny"/>
    <w:uiPriority w:val="99"/>
    <w:unhideWhenUsed/>
    <w:rsid w:val="002C4446"/>
    <w:pPr>
      <w:ind w:left="283" w:hanging="283"/>
      <w:contextualSpacing/>
    </w:pPr>
    <w:rPr>
      <w:szCs w:val="21"/>
    </w:rPr>
  </w:style>
  <w:style w:type="paragraph" w:styleId="Lista2">
    <w:name w:val="List 2"/>
    <w:basedOn w:val="Normalny"/>
    <w:uiPriority w:val="99"/>
    <w:unhideWhenUsed/>
    <w:rsid w:val="002C4446"/>
    <w:pPr>
      <w:ind w:left="566" w:hanging="283"/>
      <w:contextualSpacing/>
    </w:pPr>
    <w:rPr>
      <w:szCs w:val="21"/>
    </w:rPr>
  </w:style>
  <w:style w:type="paragraph" w:styleId="Tekstpodstawowy">
    <w:name w:val="Body Text"/>
    <w:basedOn w:val="Normalny"/>
    <w:link w:val="TekstpodstawowyZnak"/>
    <w:unhideWhenUsed/>
    <w:qFormat/>
    <w:rsid w:val="002C4446"/>
    <w:pPr>
      <w:widowControl w:val="0"/>
      <w:autoSpaceDE w:val="0"/>
      <w:spacing w:after="140" w:line="276" w:lineRule="auto"/>
    </w:pPr>
    <w:rPr>
      <w:rFonts w:ascii="Arial" w:eastAsia="Times New Roman" w:hAnsi="Arial" w:cs="Arial"/>
      <w:kern w:val="0"/>
      <w:sz w:val="20"/>
      <w:szCs w:val="20"/>
      <w:lang w:bidi="ar-SA"/>
    </w:rPr>
  </w:style>
  <w:style w:type="character" w:customStyle="1" w:styleId="TekstpodstawowyZnak">
    <w:name w:val="Tekst podstawowy Znak"/>
    <w:basedOn w:val="Domylnaczcionkaakapitu"/>
    <w:link w:val="Tekstpodstawowy"/>
    <w:rsid w:val="002C4446"/>
    <w:rPr>
      <w:rFonts w:ascii="Arial" w:eastAsia="Times New Roman" w:hAnsi="Arial" w:cs="Arial"/>
      <w:sz w:val="20"/>
      <w:szCs w:val="20"/>
      <w:lang w:eastAsia="zh-CN"/>
    </w:rPr>
  </w:style>
  <w:style w:type="paragraph" w:styleId="Lista-kontynuacja">
    <w:name w:val="List Continue"/>
    <w:basedOn w:val="Normalny"/>
    <w:uiPriority w:val="99"/>
    <w:semiHidden/>
    <w:unhideWhenUsed/>
    <w:rsid w:val="002C4446"/>
    <w:pPr>
      <w:spacing w:after="120"/>
      <w:ind w:left="283"/>
      <w:contextualSpacing/>
    </w:pPr>
    <w:rPr>
      <w:szCs w:val="21"/>
    </w:rPr>
  </w:style>
  <w:style w:type="paragraph" w:styleId="Tekstpodstawowyzwciciem">
    <w:name w:val="Body Text First Indent"/>
    <w:basedOn w:val="Tekstpodstawowy"/>
    <w:link w:val="TekstpodstawowyzwciciemZnak"/>
    <w:uiPriority w:val="99"/>
    <w:semiHidden/>
    <w:unhideWhenUsed/>
    <w:rsid w:val="002C4446"/>
    <w:pPr>
      <w:widowControl/>
      <w:autoSpaceDE/>
      <w:spacing w:after="0" w:line="240" w:lineRule="auto"/>
      <w:ind w:firstLine="360"/>
    </w:pPr>
    <w:rPr>
      <w:rFonts w:ascii="Liberation Serif" w:eastAsia="SimSun" w:hAnsi="Liberation Serif" w:cs="Mangal"/>
      <w:kern w:val="2"/>
      <w:sz w:val="24"/>
      <w:szCs w:val="21"/>
      <w:lang w:bidi="hi-IN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rsid w:val="002C4446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customStyle="1" w:styleId="Standard">
    <w:name w:val="Standard"/>
    <w:qFormat/>
    <w:rsid w:val="002C4446"/>
    <w:pPr>
      <w:suppressAutoHyphens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styleId="Akapitzlist">
    <w:name w:val="List Paragraph"/>
    <w:aliases w:val="Preambuła,Lista num,List Paragraph,Akapit z listą BS,Numerowanie,lp1,A_wyliczenie,K-P_odwolanie,Akapit z listą5,maz_wyliczenie,opis dzialania,Table of contents numbered,Podsis rysunku,BulletC,ISCG Numerowanie,List Paragraph2,Normalny PDST"/>
    <w:basedOn w:val="Standard"/>
    <w:link w:val="AkapitzlistZnak"/>
    <w:uiPriority w:val="34"/>
    <w:qFormat/>
    <w:rsid w:val="002C4446"/>
    <w:pPr>
      <w:ind w:left="720"/>
    </w:pPr>
  </w:style>
  <w:style w:type="character" w:customStyle="1" w:styleId="AkapitzlistZnak">
    <w:name w:val="Akapit z listą Znak"/>
    <w:aliases w:val="Preambuła Znak,Lista num Znak,List Paragraph Znak,Akapit z listą BS Znak,Numerowanie Znak,lp1 Znak,A_wyliczenie Znak,K-P_odwolanie Znak,Akapit z listą5 Znak,maz_wyliczenie Znak,opis dzialania Znak,Table of contents numbered Znak"/>
    <w:link w:val="Akapitzlist"/>
    <w:uiPriority w:val="34"/>
    <w:qFormat/>
    <w:locked/>
    <w:rsid w:val="002C4446"/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70ECF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0ECF"/>
    <w:rPr>
      <w:rFonts w:ascii="Segoe UI" w:eastAsia="SimSun" w:hAnsi="Segoe UI" w:cs="Mangal"/>
      <w:kern w:val="2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zsrchroberz.pl" TargetMode="External"/><Relationship Id="rId5" Type="http://schemas.openxmlformats.org/officeDocument/2006/relationships/hyperlink" Target="mailto:sekretariat@zsrchrober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1327</Words>
  <Characters>7965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10</cp:revision>
  <cp:lastPrinted>2025-04-08T06:48:00Z</cp:lastPrinted>
  <dcterms:created xsi:type="dcterms:W3CDTF">2025-04-08T06:24:00Z</dcterms:created>
  <dcterms:modified xsi:type="dcterms:W3CDTF">2025-04-11T10:01:00Z</dcterms:modified>
</cp:coreProperties>
</file>